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spacing w:after="0" w:line="310" w:lineRule="exact"/>
      </w:pPr>
      <w:r>
        <w:t>Приложение 3</w:t>
      </w:r>
    </w:p>
    <w:p w:rsidR="00767757" w:rsidRDefault="000A4253" w:rsidP="00522A9F">
      <w:pPr>
        <w:pStyle w:val="80"/>
        <w:framePr w:w="9811" w:h="14592" w:hRule="exact" w:wrap="none" w:vAnchor="page" w:hAnchor="page" w:x="1186" w:y="571"/>
        <w:shd w:val="clear" w:color="auto" w:fill="auto"/>
        <w:spacing w:before="0"/>
        <w:ind w:left="1680" w:firstLine="3960"/>
        <w:jc w:val="center"/>
      </w:pPr>
      <w:r>
        <w:rPr>
          <w:rStyle w:val="817pt75"/>
        </w:rPr>
        <w:t xml:space="preserve">к приказу № 40-03-ОД от 11.03.2022 </w:t>
      </w:r>
      <w:r>
        <w:t>Примерное положение</w:t>
      </w:r>
      <w:r w:rsidR="00EC7CF5">
        <w:t xml:space="preserve"> </w:t>
      </w:r>
      <w:r>
        <w:t>о Детском ботаническом саде</w:t>
      </w:r>
    </w:p>
    <w:p w:rsidR="002B2C37" w:rsidRDefault="000A4253" w:rsidP="00522A9F">
      <w:pPr>
        <w:pStyle w:val="80"/>
        <w:framePr w:w="9811" w:h="14592" w:hRule="exact" w:wrap="none" w:vAnchor="page" w:hAnchor="page" w:x="1186" w:y="571"/>
        <w:shd w:val="clear" w:color="auto" w:fill="auto"/>
        <w:spacing w:before="0"/>
        <w:jc w:val="center"/>
      </w:pPr>
      <w:r>
        <w:t>1. Общие положения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31" w:lineRule="exact"/>
        <w:ind w:firstLine="760"/>
        <w:jc w:val="both"/>
      </w:pPr>
      <w:r>
        <w:t xml:space="preserve">Детский ботанический сад (далее - Ботанический сад, или Сад) создан в соответствии с приказом </w:t>
      </w:r>
      <w:r>
        <w:rPr>
          <w:rStyle w:val="22"/>
        </w:rPr>
        <w:t xml:space="preserve">(указать </w:t>
      </w:r>
      <w:r>
        <w:rPr>
          <w:rStyle w:val="2MSReferenceSansSerif"/>
        </w:rPr>
        <w:t xml:space="preserve">№ </w:t>
      </w:r>
      <w:r>
        <w:rPr>
          <w:rStyle w:val="22"/>
        </w:rPr>
        <w:t>и дату приказа Образовательной организации)</w:t>
      </w:r>
      <w:r>
        <w:t xml:space="preserve"> как структурное подразделение (обособленное структурное подразделение) </w:t>
      </w:r>
      <w:r>
        <w:rPr>
          <w:rStyle w:val="22"/>
        </w:rPr>
        <w:t>образовательной организации (название по Уставу)</w:t>
      </w:r>
      <w:r>
        <w:t xml:space="preserve"> (далее - Образовательная организация) и входит в её состав. Деятельность Ботанического сада</w:t>
      </w:r>
      <w:r w:rsidR="00BB2B62">
        <w:t xml:space="preserve"> осуществляется в соответствии с</w:t>
      </w:r>
      <w:r>
        <w:t xml:space="preserve"> законодательством Российской Федерации, Уставом Образовательной организации, Положением о Ботаническом саде.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numPr>
          <w:ilvl w:val="0"/>
          <w:numId w:val="13"/>
        </w:numPr>
        <w:shd w:val="clear" w:color="auto" w:fill="auto"/>
        <w:tabs>
          <w:tab w:val="left" w:pos="1469"/>
        </w:tabs>
        <w:spacing w:after="0" w:line="331" w:lineRule="exact"/>
        <w:ind w:firstLine="760"/>
        <w:jc w:val="both"/>
      </w:pPr>
      <w:r>
        <w:t>Ботанический сад образован с целью развития системы дополнительного образования детей естественнонаучной направленности, сохранения, изучения и обогащения генофонда растений природной и культурной флоры, рационального использования растительных ресурсов, применения образовательной й научно-просветительской работы в области ботаники и охраны растительного мира при реализации дополнительных общеобразовательных программ, повышения уровня естественнонаучной грамотности и экологической культуры детей и молодежи.</w:t>
      </w:r>
    </w:p>
    <w:p w:rsidR="002B2C37" w:rsidRDefault="00EC7CF5" w:rsidP="00522A9F">
      <w:pPr>
        <w:pStyle w:val="20"/>
        <w:framePr w:w="9811" w:h="14592" w:hRule="exact" w:wrap="none" w:vAnchor="page" w:hAnchor="page" w:x="1186" w:y="571"/>
        <w:shd w:val="clear" w:color="auto" w:fill="auto"/>
        <w:spacing w:after="0" w:line="331" w:lineRule="exact"/>
        <w:ind w:firstLine="760"/>
        <w:jc w:val="both"/>
      </w:pPr>
      <w:r>
        <w:t>1.3</w:t>
      </w:r>
      <w:r w:rsidR="000A4253">
        <w:t xml:space="preserve">. </w:t>
      </w:r>
      <w:r w:rsidR="00BB2B62">
        <w:tab/>
      </w:r>
      <w:r w:rsidR="000A4253">
        <w:t>Ботанический сад выполняет следующие функции: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107"/>
        </w:tabs>
        <w:spacing w:after="0" w:line="322" w:lineRule="exact"/>
        <w:ind w:firstLine="760"/>
        <w:jc w:val="both"/>
      </w:pPr>
      <w:r>
        <w:t>а)</w:t>
      </w:r>
      <w:r>
        <w:tab/>
        <w:t>создание и развитие коллекционных и. экспозиционных фондов живых растений;</w:t>
      </w:r>
    </w:p>
    <w:p w:rsidR="002B2C37" w:rsidRDefault="00767757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158"/>
        </w:tabs>
        <w:spacing w:after="0" w:line="341" w:lineRule="exact"/>
        <w:ind w:firstLine="760"/>
        <w:jc w:val="both"/>
      </w:pPr>
      <w:r>
        <w:t>б)</w:t>
      </w:r>
      <w:r>
        <w:tab/>
        <w:t xml:space="preserve">сохранение биоразнообразия </w:t>
      </w:r>
      <w:r>
        <w:rPr>
          <w:lang w:val="en-US"/>
        </w:rPr>
        <w:t>in</w:t>
      </w:r>
      <w:r w:rsidRPr="00767757">
        <w:t xml:space="preserve"> </w:t>
      </w:r>
      <w:r>
        <w:rPr>
          <w:lang w:val="en-US"/>
        </w:rPr>
        <w:t>siti</w:t>
      </w:r>
      <w:r w:rsidRPr="00767757">
        <w:t xml:space="preserve"> </w:t>
      </w:r>
      <w:r>
        <w:t>и</w:t>
      </w:r>
      <w:r w:rsidRPr="00767757">
        <w:t xml:space="preserve"> </w:t>
      </w:r>
      <w:r>
        <w:rPr>
          <w:lang w:val="en-US"/>
        </w:rPr>
        <w:t>ex</w:t>
      </w:r>
      <w:r w:rsidRPr="00767757">
        <w:t xml:space="preserve"> </w:t>
      </w:r>
      <w:r>
        <w:rPr>
          <w:lang w:val="en-US"/>
        </w:rPr>
        <w:t>siti</w:t>
      </w:r>
      <w:r w:rsidR="000A4253">
        <w:t>;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158"/>
        </w:tabs>
        <w:spacing w:after="0" w:line="341" w:lineRule="exact"/>
        <w:ind w:firstLine="760"/>
        <w:jc w:val="both"/>
      </w:pPr>
      <w:r>
        <w:t>в)</w:t>
      </w:r>
      <w:r>
        <w:tab/>
        <w:t>депозитария генетического материала;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158"/>
        </w:tabs>
        <w:spacing w:after="0" w:line="341" w:lineRule="exact"/>
        <w:ind w:firstLine="760"/>
        <w:jc w:val="both"/>
      </w:pPr>
      <w:r>
        <w:t>г)</w:t>
      </w:r>
      <w:r>
        <w:tab/>
        <w:t>учебной базы школ и иных учебных заведений;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158"/>
        </w:tabs>
        <w:spacing w:after="0" w:line="341" w:lineRule="exact"/>
        <w:ind w:firstLine="760"/>
        <w:jc w:val="both"/>
      </w:pPr>
      <w:r>
        <w:t>д)</w:t>
      </w:r>
      <w:r>
        <w:tab/>
        <w:t>естественнонаучного музея;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158"/>
        </w:tabs>
        <w:spacing w:after="0" w:line="341" w:lineRule="exact"/>
        <w:ind w:firstLine="760"/>
        <w:jc w:val="both"/>
      </w:pPr>
      <w:r>
        <w:t>е)</w:t>
      </w:r>
      <w:r>
        <w:tab/>
        <w:t>эколого-образовательные;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spacing w:after="0" w:line="341" w:lineRule="exact"/>
        <w:ind w:firstLine="760"/>
        <w:jc w:val="both"/>
      </w:pPr>
      <w:r>
        <w:t>ё) культурно-просветительские;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201"/>
        </w:tabs>
        <w:spacing w:after="0" w:line="341" w:lineRule="exact"/>
        <w:ind w:firstLine="760"/>
        <w:jc w:val="both"/>
      </w:pPr>
      <w:r>
        <w:t>ж)</w:t>
      </w:r>
      <w:r>
        <w:tab/>
        <w:t>демонстрации приемов ландшафтной архитектуры и садового дизайна;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tabs>
          <w:tab w:val="left" w:pos="1201"/>
        </w:tabs>
        <w:spacing w:after="0" w:line="310" w:lineRule="exact"/>
        <w:ind w:firstLine="760"/>
        <w:jc w:val="both"/>
      </w:pPr>
      <w:r>
        <w:t>з)</w:t>
      </w:r>
      <w:r>
        <w:tab/>
        <w:t>рекреации.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numPr>
          <w:ilvl w:val="0"/>
          <w:numId w:val="14"/>
        </w:numPr>
        <w:shd w:val="clear" w:color="auto" w:fill="auto"/>
        <w:tabs>
          <w:tab w:val="left" w:pos="1286"/>
        </w:tabs>
        <w:spacing w:after="0" w:line="322" w:lineRule="exact"/>
        <w:ind w:firstLine="760"/>
        <w:jc w:val="both"/>
      </w:pPr>
      <w:r>
        <w:t>Ботанический сад содержит, пополняет и развивает коллекционный, экспериментальный и экспозиционный фонд живых растений в открытом грунте и оранжереях, обменные фонды живых растений, семян и др.; гербарий, коллекции ботанической иллюстрации (вместе - ботанические коллекции), библиот</w:t>
      </w:r>
      <w:r w:rsidR="00EB6117">
        <w:t>еку, демонстрационный материал,</w:t>
      </w:r>
      <w:r>
        <w:t xml:space="preserve"> а также иные естественнонаучные и художественные коллекций.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shd w:val="clear" w:color="auto" w:fill="auto"/>
        <w:spacing w:after="0" w:line="322" w:lineRule="exact"/>
        <w:ind w:firstLine="760"/>
        <w:jc w:val="both"/>
      </w:pPr>
      <w:r>
        <w:t>Коллекции и фонды Ботанического сада являются основой его</w:t>
      </w:r>
      <w:r w:rsidR="00767757">
        <w:t xml:space="preserve"> </w:t>
      </w:r>
      <w:r>
        <w:t>научно- образовательной и культурно-просветительской деятельности.</w:t>
      </w:r>
    </w:p>
    <w:p w:rsidR="002B2C37" w:rsidRDefault="000A4253" w:rsidP="00522A9F">
      <w:pPr>
        <w:pStyle w:val="20"/>
        <w:framePr w:w="9811" w:h="14592" w:hRule="exact" w:wrap="none" w:vAnchor="page" w:hAnchor="page" w:x="1186" w:y="571"/>
        <w:numPr>
          <w:ilvl w:val="0"/>
          <w:numId w:val="14"/>
        </w:numPr>
        <w:shd w:val="clear" w:color="auto" w:fill="auto"/>
        <w:tabs>
          <w:tab w:val="left" w:pos="1291"/>
        </w:tabs>
        <w:spacing w:after="0" w:line="322" w:lineRule="exact"/>
        <w:ind w:firstLine="760"/>
        <w:jc w:val="both"/>
      </w:pPr>
      <w:r>
        <w:t>Для выполнения своих функций и содержания коллекций и фондов Ботанический сад ведет необходимую хоз</w:t>
      </w:r>
      <w:r w:rsidR="00767757">
        <w:t xml:space="preserve">яйственную деятельность и </w:t>
      </w:r>
      <w:r w:rsidR="00522A9F">
        <w:t>несет необходимые</w:t>
      </w:r>
      <w:r>
        <w:t xml:space="preserve"> расходы.</w:t>
      </w:r>
    </w:p>
    <w:p w:rsidR="002B2C37" w:rsidRDefault="002B2C37">
      <w:pPr>
        <w:rPr>
          <w:sz w:val="2"/>
          <w:szCs w:val="2"/>
        </w:rPr>
        <w:sectPr w:rsidR="002B2C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C37" w:rsidRDefault="000A4253">
      <w:pPr>
        <w:pStyle w:val="a6"/>
        <w:framePr w:wrap="none" w:vAnchor="page" w:hAnchor="page" w:x="5978" w:y="257"/>
        <w:shd w:val="clear" w:color="auto" w:fill="auto"/>
      </w:pPr>
      <w:r>
        <w:lastRenderedPageBreak/>
        <w:t>2</w:t>
      </w:r>
    </w:p>
    <w:p w:rsidR="00767757" w:rsidRDefault="009976B2" w:rsidP="009F4534">
      <w:pPr>
        <w:pStyle w:val="90"/>
        <w:framePr w:w="9826" w:h="1165" w:hRule="exact" w:wrap="none" w:vAnchor="page" w:hAnchor="page" w:x="1140" w:y="870"/>
        <w:shd w:val="clear" w:color="auto" w:fill="auto"/>
        <w:tabs>
          <w:tab w:val="left" w:pos="1304"/>
        </w:tabs>
        <w:spacing w:after="0"/>
        <w:ind w:left="760"/>
      </w:pPr>
      <w:r>
        <w:t>Ботанический сад</w:t>
      </w:r>
      <w:r w:rsidR="00767757">
        <w:t xml:space="preserve"> </w:t>
      </w:r>
      <w:r>
        <w:t>занимает земельный</w:t>
      </w:r>
      <w:r w:rsidR="000A4253">
        <w:t xml:space="preserve"> участок </w:t>
      </w:r>
      <w:r w:rsidR="00767757">
        <w:t xml:space="preserve">  </w:t>
      </w:r>
      <w:r>
        <w:t>площадью (</w:t>
      </w:r>
      <w:r w:rsidR="000A4253">
        <w:rPr>
          <w:rStyle w:val="91"/>
        </w:rPr>
        <w:t>указать)</w:t>
      </w:r>
      <w:r w:rsidR="000A4253">
        <w:t xml:space="preserve"> га,</w:t>
      </w:r>
      <w:r w:rsidR="00767757">
        <w:t xml:space="preserve"> </w:t>
      </w:r>
    </w:p>
    <w:p w:rsidR="002B2C37" w:rsidRPr="009F4534" w:rsidRDefault="00767757" w:rsidP="00767757">
      <w:pPr>
        <w:pStyle w:val="90"/>
        <w:framePr w:w="9826" w:h="1165" w:hRule="exact" w:wrap="none" w:vAnchor="page" w:hAnchor="page" w:x="1140" w:y="870"/>
        <w:shd w:val="clear" w:color="auto" w:fill="auto"/>
        <w:tabs>
          <w:tab w:val="left" w:pos="1304"/>
        </w:tabs>
        <w:spacing w:after="0"/>
      </w:pPr>
      <w:r>
        <w:t>находящийся в оперативном управлении (постоянном бессрочном пользовании, аренде и т.д.) у Образовательной организации.</w:t>
      </w:r>
    </w:p>
    <w:p w:rsidR="002B2C37" w:rsidRDefault="000A4253">
      <w:pPr>
        <w:pStyle w:val="80"/>
        <w:framePr w:w="9826" w:h="3446" w:hRule="exact" w:wrap="none" w:vAnchor="page" w:hAnchor="page" w:x="1140" w:y="2332"/>
        <w:numPr>
          <w:ilvl w:val="0"/>
          <w:numId w:val="1"/>
        </w:numPr>
        <w:shd w:val="clear" w:color="auto" w:fill="auto"/>
        <w:tabs>
          <w:tab w:val="left" w:pos="2847"/>
        </w:tabs>
        <w:spacing w:before="0" w:line="336" w:lineRule="exact"/>
        <w:ind w:left="2480"/>
      </w:pPr>
      <w:r>
        <w:t>Правовое положение Ботанического сада</w:t>
      </w:r>
    </w:p>
    <w:p w:rsidR="002B2C37" w:rsidRDefault="000A4253">
      <w:pPr>
        <w:pStyle w:val="90"/>
        <w:framePr w:w="9826" w:h="3446" w:hRule="exact" w:wrap="none" w:vAnchor="page" w:hAnchor="page" w:x="1140" w:y="2332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336" w:lineRule="exact"/>
        <w:ind w:firstLine="760"/>
      </w:pPr>
      <w:r>
        <w:t>Ботанический сад не является юридическим лицом, пользуется в установленном порядке печатью и бланком Образовательной организации, на базе которой он создан,</w:t>
      </w:r>
    </w:p>
    <w:p w:rsidR="002B2C37" w:rsidRDefault="00FA2155">
      <w:pPr>
        <w:pStyle w:val="90"/>
        <w:framePr w:w="9826" w:h="3446" w:hRule="exact" w:wrap="none" w:vAnchor="page" w:hAnchor="page" w:x="1140" w:y="2332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336" w:lineRule="exact"/>
        <w:ind w:firstLine="760"/>
      </w:pPr>
      <w:r>
        <w:t>Для осуществления своей деятельности Ботанический</w:t>
      </w:r>
      <w:r w:rsidR="000A4253">
        <w:t xml:space="preserve"> сад имеет право на деловые контакты и сотрудничество в установленном законодательством Российской Федерации порядке, с российскими и: зарубежными организациями и предприятиями различных организационно-правовых форм, а. также с индивидуальными предпринимателями и частными лицами по любым вопросам, связанными со всем спектром функций и деятельности Ботанического сада.</w:t>
      </w:r>
    </w:p>
    <w:p w:rsidR="002B2C37" w:rsidRDefault="000A4253">
      <w:pPr>
        <w:pStyle w:val="80"/>
        <w:framePr w:w="9826" w:h="6123" w:hRule="exact" w:wrap="none" w:vAnchor="page" w:hAnchor="page" w:x="1140" w:y="6052"/>
        <w:numPr>
          <w:ilvl w:val="0"/>
          <w:numId w:val="1"/>
        </w:numPr>
        <w:shd w:val="clear" w:color="auto" w:fill="auto"/>
        <w:tabs>
          <w:tab w:val="left" w:pos="2367"/>
        </w:tabs>
        <w:spacing w:before="0" w:line="336" w:lineRule="exact"/>
        <w:ind w:left="2000"/>
      </w:pPr>
      <w:r>
        <w:t>Источники финансирования Ботанического сада</w:t>
      </w:r>
    </w:p>
    <w:p w:rsidR="002B2C37" w:rsidRDefault="000A4253">
      <w:pPr>
        <w:pStyle w:val="20"/>
        <w:framePr w:w="9826" w:h="6123" w:hRule="exact" w:wrap="none" w:vAnchor="page" w:hAnchor="page" w:x="1140" w:y="6052"/>
        <w:numPr>
          <w:ilvl w:val="1"/>
          <w:numId w:val="1"/>
        </w:numPr>
        <w:shd w:val="clear" w:color="auto" w:fill="auto"/>
        <w:tabs>
          <w:tab w:val="left" w:pos="1324"/>
        </w:tabs>
        <w:spacing w:after="0" w:line="336" w:lineRule="exact"/>
        <w:ind w:firstLine="760"/>
        <w:jc w:val="both"/>
      </w:pPr>
      <w:r>
        <w:t>Финансирование Ботанического сада осуществляется за счет:</w:t>
      </w:r>
    </w:p>
    <w:p w:rsidR="002B2C37" w:rsidRDefault="000A4253">
      <w:pPr>
        <w:pStyle w:val="20"/>
        <w:framePr w:w="9826" w:h="6123" w:hRule="exact" w:wrap="none" w:vAnchor="page" w:hAnchor="page" w:x="1140" w:y="6052"/>
        <w:shd w:val="clear" w:color="auto" w:fill="auto"/>
        <w:tabs>
          <w:tab w:val="left" w:pos="1181"/>
        </w:tabs>
        <w:spacing w:after="0" w:line="336" w:lineRule="exact"/>
        <w:ind w:firstLine="760"/>
        <w:jc w:val="both"/>
      </w:pPr>
      <w:r>
        <w:t>а)</w:t>
      </w:r>
      <w:r>
        <w:tab/>
        <w:t>средств учредителя, выделенных на выполнение государственного (муниципального) задания Образовательной организации;</w:t>
      </w:r>
    </w:p>
    <w:p w:rsidR="002B2C37" w:rsidRDefault="000A4253">
      <w:pPr>
        <w:pStyle w:val="20"/>
        <w:framePr w:w="9826" w:h="6123" w:hRule="exact" w:wrap="none" w:vAnchor="page" w:hAnchor="page" w:x="1140" w:y="6052"/>
        <w:shd w:val="clear" w:color="auto" w:fill="auto"/>
        <w:tabs>
          <w:tab w:val="left" w:pos="1092"/>
        </w:tabs>
        <w:spacing w:after="0" w:line="336" w:lineRule="exact"/>
        <w:ind w:firstLine="760"/>
        <w:jc w:val="both"/>
      </w:pPr>
      <w:r>
        <w:t>б)</w:t>
      </w:r>
      <w:r>
        <w:tab/>
        <w:t>доходов, полученных от реализации цветочной и плодовой продукции, посадочного материала, научной и просветительской литературы, сувениров (при ведении таковой деятельности);</w:t>
      </w:r>
    </w:p>
    <w:p w:rsidR="002B2C37" w:rsidRDefault="000A4253">
      <w:pPr>
        <w:pStyle w:val="20"/>
        <w:framePr w:w="9826" w:h="6123" w:hRule="exact" w:wrap="none" w:vAnchor="page" w:hAnchor="page" w:x="1140" w:y="6052"/>
        <w:shd w:val="clear" w:color="auto" w:fill="auto"/>
        <w:tabs>
          <w:tab w:val="left" w:pos="1181"/>
        </w:tabs>
        <w:spacing w:after="0" w:line="336" w:lineRule="exact"/>
        <w:ind w:firstLine="760"/>
        <w:jc w:val="both"/>
      </w:pPr>
      <w:r>
        <w:t>в)</w:t>
      </w:r>
      <w:r>
        <w:tab/>
        <w:t>благотворительных, спонсорских и целевых взносов, даров и добровольных пожертвований, переданного по завещанию имущества;</w:t>
      </w:r>
    </w:p>
    <w:p w:rsidR="002B2C37" w:rsidRDefault="000A4253">
      <w:pPr>
        <w:pStyle w:val="20"/>
        <w:framePr w:w="9826" w:h="6123" w:hRule="exact" w:wrap="none" w:vAnchor="page" w:hAnchor="page" w:x="1140" w:y="6052"/>
        <w:shd w:val="clear" w:color="auto" w:fill="auto"/>
        <w:tabs>
          <w:tab w:val="left" w:pos="1132"/>
        </w:tabs>
        <w:spacing w:after="0" w:line="336" w:lineRule="exact"/>
        <w:ind w:firstLine="760"/>
        <w:jc w:val="both"/>
      </w:pPr>
      <w:r>
        <w:t>г)</w:t>
      </w:r>
      <w:r>
        <w:tab/>
        <w:t>грантов;</w:t>
      </w:r>
    </w:p>
    <w:p w:rsidR="002B2C37" w:rsidRDefault="000A4253">
      <w:pPr>
        <w:pStyle w:val="20"/>
        <w:framePr w:w="9826" w:h="6123" w:hRule="exact" w:wrap="none" w:vAnchor="page" w:hAnchor="page" w:x="1140" w:y="6052"/>
        <w:shd w:val="clear" w:color="auto" w:fill="auto"/>
        <w:tabs>
          <w:tab w:val="left" w:pos="1096"/>
        </w:tabs>
        <w:spacing w:after="0" w:line="336" w:lineRule="exact"/>
        <w:ind w:firstLine="760"/>
        <w:jc w:val="both"/>
      </w:pPr>
      <w:r>
        <w:t>д)</w:t>
      </w:r>
      <w:r>
        <w:tab/>
        <w:t>средств, полученных от научно-просветительских и образовательных мероприятий (экскурсий, лекций, мастер-классов и пр.), предусмотренных Положением о платных услугах, оказываемых Образовательной организацией, на базе которой создан Ботанический сад.</w:t>
      </w:r>
    </w:p>
    <w:p w:rsidR="002B2C37" w:rsidRDefault="000A4253">
      <w:pPr>
        <w:pStyle w:val="20"/>
        <w:framePr w:w="9826" w:h="6123" w:hRule="exact" w:wrap="none" w:vAnchor="page" w:hAnchor="page" w:x="1140" w:y="6052"/>
        <w:shd w:val="clear" w:color="auto" w:fill="auto"/>
        <w:tabs>
          <w:tab w:val="left" w:pos="1116"/>
        </w:tabs>
        <w:spacing w:after="0" w:line="336" w:lineRule="exact"/>
        <w:ind w:firstLine="760"/>
        <w:jc w:val="both"/>
      </w:pPr>
      <w:r>
        <w:t>е)</w:t>
      </w:r>
      <w:r>
        <w:tab/>
        <w:t>средств, полученных за оказание культурно-просветительских услуг, а также иных услуг в сфере культуры и досуга;</w:t>
      </w:r>
    </w:p>
    <w:p w:rsidR="002B2C37" w:rsidRDefault="000A4253">
      <w:pPr>
        <w:pStyle w:val="20"/>
        <w:framePr w:w="9826" w:h="6123" w:hRule="exact" w:wrap="none" w:vAnchor="page" w:hAnchor="page" w:x="1140" w:y="6052"/>
        <w:shd w:val="clear" w:color="auto" w:fill="auto"/>
        <w:spacing w:after="0" w:line="302" w:lineRule="exact"/>
        <w:ind w:firstLine="760"/>
        <w:jc w:val="both"/>
      </w:pPr>
      <w:r>
        <w:t>ё) средств, полученных из других источников, не противоречащих законодательству Российской Федерации.</w:t>
      </w:r>
    </w:p>
    <w:p w:rsidR="002B2C37" w:rsidRDefault="000A4253">
      <w:pPr>
        <w:pStyle w:val="80"/>
        <w:framePr w:w="9826" w:h="3340" w:hRule="exact" w:wrap="none" w:vAnchor="page" w:hAnchor="page" w:x="1140" w:y="12473"/>
        <w:numPr>
          <w:ilvl w:val="0"/>
          <w:numId w:val="1"/>
        </w:numPr>
        <w:shd w:val="clear" w:color="auto" w:fill="auto"/>
        <w:tabs>
          <w:tab w:val="left" w:pos="3542"/>
        </w:tabs>
        <w:spacing w:before="0" w:line="326" w:lineRule="exact"/>
        <w:ind w:left="3180"/>
      </w:pPr>
      <w:r>
        <w:t>Структура Ботанического сада</w:t>
      </w:r>
    </w:p>
    <w:p w:rsidR="002B2C37" w:rsidRPr="009976B2" w:rsidRDefault="000A4253">
      <w:pPr>
        <w:pStyle w:val="20"/>
        <w:framePr w:w="9826" w:h="3340" w:hRule="exact" w:wrap="none" w:vAnchor="page" w:hAnchor="page" w:x="1140" w:y="12473"/>
        <w:numPr>
          <w:ilvl w:val="1"/>
          <w:numId w:val="1"/>
        </w:numPr>
        <w:shd w:val="clear" w:color="auto" w:fill="auto"/>
        <w:tabs>
          <w:tab w:val="left" w:pos="1284"/>
        </w:tabs>
        <w:spacing w:after="0" w:line="326" w:lineRule="exact"/>
        <w:ind w:firstLine="760"/>
        <w:jc w:val="both"/>
        <w:rPr>
          <w:color w:val="auto"/>
        </w:rPr>
      </w:pPr>
      <w:r w:rsidRPr="00767757">
        <w:rPr>
          <w:color w:val="auto"/>
        </w:rPr>
        <w:t>В структуру Ботанического сада входят: руководитель (на штатной должности) или один из методистов, назначенный ответственным за функционирование Ботанического сада приказом директора Образовательной организации, методисты и иные педагогические работники, вспомогательный персонал, а также другие сотрудники, обеспечивающие деятельность Ботанического сада согласно штатному расписанию. Сотрудники работают в Ботаническом саду на основании трудовых договоров или контрактов-договоров г</w:t>
      </w:r>
      <w:r w:rsidR="00EB6117" w:rsidRPr="00767757">
        <w:rPr>
          <w:color w:val="auto"/>
        </w:rPr>
        <w:t>ражданско-правового</w:t>
      </w:r>
      <w:r w:rsidRPr="00767757">
        <w:rPr>
          <w:color w:val="auto"/>
        </w:rPr>
        <w:t xml:space="preserve"> характера, выполняют </w:t>
      </w:r>
      <w:r w:rsidR="00EB6117" w:rsidRPr="00767757">
        <w:rPr>
          <w:color w:val="auto"/>
        </w:rPr>
        <w:t>свои обязанности в соответствии с должностными</w:t>
      </w:r>
      <w:r w:rsidRPr="00767757">
        <w:rPr>
          <w:color w:val="auto"/>
        </w:rPr>
        <w:t xml:space="preserve"> </w:t>
      </w:r>
      <w:bookmarkStart w:id="0" w:name="_GoBack"/>
      <w:r w:rsidRPr="009976B2">
        <w:rPr>
          <w:color w:val="auto"/>
        </w:rPr>
        <w:t>инструкциями.</w:t>
      </w:r>
    </w:p>
    <w:bookmarkEnd w:id="0"/>
    <w:p w:rsidR="002B2C37" w:rsidRDefault="002B2C37">
      <w:pPr>
        <w:rPr>
          <w:sz w:val="2"/>
          <w:szCs w:val="2"/>
        </w:rPr>
        <w:sectPr w:rsidR="002B2C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C37" w:rsidRDefault="000A4253">
      <w:pPr>
        <w:pStyle w:val="26"/>
        <w:framePr w:wrap="none" w:vAnchor="page" w:hAnchor="page" w:x="5923" w:y="257"/>
        <w:shd w:val="clear" w:color="auto" w:fill="auto"/>
      </w:pPr>
      <w:r>
        <w:lastRenderedPageBreak/>
        <w:t>3</w:t>
      </w:r>
    </w:p>
    <w:p w:rsidR="002B2C37" w:rsidRDefault="00767757" w:rsidP="00767757">
      <w:pPr>
        <w:pStyle w:val="20"/>
        <w:framePr w:w="9965" w:h="14949" w:hRule="exact" w:wrap="none" w:vAnchor="page" w:hAnchor="page" w:x="1070" w:y="875"/>
        <w:shd w:val="clear" w:color="auto" w:fill="auto"/>
        <w:tabs>
          <w:tab w:val="left" w:pos="1411"/>
        </w:tabs>
        <w:spacing w:after="0" w:line="310" w:lineRule="exact"/>
        <w:ind w:firstLine="780"/>
        <w:jc w:val="left"/>
      </w:pPr>
      <w:r>
        <w:t xml:space="preserve">4.2.  </w:t>
      </w:r>
      <w:r w:rsidR="000A4253">
        <w:t xml:space="preserve">В </w:t>
      </w:r>
      <w:r>
        <w:t xml:space="preserve">  </w:t>
      </w:r>
      <w:r w:rsidR="000A4253">
        <w:t>Ботаническом</w:t>
      </w:r>
      <w:r>
        <w:t xml:space="preserve"> </w:t>
      </w:r>
      <w:r w:rsidR="00522A9F">
        <w:t>саду, при</w:t>
      </w:r>
      <w:r>
        <w:t xml:space="preserve"> </w:t>
      </w:r>
      <w:r w:rsidR="00522A9F">
        <w:t>возникновении</w:t>
      </w:r>
      <w:r>
        <w:t xml:space="preserve"> </w:t>
      </w:r>
      <w:r w:rsidR="000A4253">
        <w:t>производственной</w:t>
      </w:r>
      <w:bookmarkStart w:id="1" w:name="bookmark2"/>
      <w:r w:rsidR="009F4534">
        <w:t xml:space="preserve"> н</w:t>
      </w:r>
      <w:r w:rsidR="009F4534" w:rsidRPr="009F4534">
        <w:t>ео</w:t>
      </w:r>
      <w:r w:rsidR="000A4253" w:rsidRPr="009F4534">
        <w:t>б</w:t>
      </w:r>
      <w:r w:rsidR="009F4534" w:rsidRPr="009F4534">
        <w:t>ходимости</w:t>
      </w:r>
      <w:r w:rsidR="000A4253">
        <w:t>, могут быть создана ф</w:t>
      </w:r>
      <w:r>
        <w:t xml:space="preserve">ункциональные </w:t>
      </w:r>
      <w:r w:rsidR="00522A9F">
        <w:t>подразделения (секторы и</w:t>
      </w:r>
      <w:r>
        <w:t xml:space="preserve"> группы)</w:t>
      </w:r>
      <w:bookmarkEnd w:id="1"/>
      <w:r>
        <w:t>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numPr>
          <w:ilvl w:val="1"/>
          <w:numId w:val="22"/>
        </w:numPr>
        <w:shd w:val="clear" w:color="auto" w:fill="auto"/>
        <w:tabs>
          <w:tab w:val="left" w:pos="1411"/>
        </w:tabs>
        <w:spacing w:after="0" w:line="336" w:lineRule="exact"/>
        <w:ind w:left="0" w:firstLine="780"/>
        <w:jc w:val="left"/>
      </w:pPr>
      <w:r>
        <w:t>Для поддержания коллекций живых растений из сотр</w:t>
      </w:r>
      <w:r w:rsidR="009F4534">
        <w:t>удников Б</w:t>
      </w:r>
      <w:r>
        <w:t>отаничес</w:t>
      </w:r>
      <w:r w:rsidR="009F4534">
        <w:t xml:space="preserve">кого сада </w:t>
      </w:r>
      <w:r w:rsidR="009F4534" w:rsidRPr="00EC7CF5">
        <w:rPr>
          <w:color w:val="auto"/>
        </w:rPr>
        <w:t>назначаются кураторы,</w:t>
      </w:r>
      <w:r w:rsidRPr="00EC7CF5">
        <w:rPr>
          <w:color w:val="auto"/>
        </w:rPr>
        <w:t xml:space="preserve"> отвечающие </w:t>
      </w:r>
      <w:r>
        <w:t>за сохранность и развитие соответствующих тематических коллекций.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shd w:val="clear" w:color="auto" w:fill="auto"/>
        <w:spacing w:after="0" w:line="336" w:lineRule="exact"/>
        <w:ind w:right="52" w:firstLine="780"/>
        <w:jc w:val="both"/>
      </w:pPr>
      <w:r>
        <w:t>В задачи куратора входит: организация текущего содержания коллекции, ее пополнение, определение видовой (сортовой) принадлежности, этикетирование растений; научное документирование, инвентаризация и ведение соответствующих баз данных; разработка агротехнических приемов выращивания растений, фитосанитарный контроль; участие в разработке приемов демонстрации коллекции и стратегии, ее развития.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shd w:val="clear" w:color="auto" w:fill="auto"/>
        <w:spacing w:after="340" w:line="336" w:lineRule="exact"/>
        <w:ind w:right="52" w:firstLine="780"/>
        <w:jc w:val="both"/>
      </w:pPr>
      <w:r>
        <w:t>Кураторы несут ответственность за сохранность и развитие вверенных им коллекционных фондов, представляют отчет об их состоянии на рабочих заседаниях Ботанического сада и Педагогического совета Образовательной организации.</w:t>
      </w:r>
    </w:p>
    <w:p w:rsidR="002B2C37" w:rsidRPr="00EC7CF5" w:rsidRDefault="009F4534" w:rsidP="00767757">
      <w:pPr>
        <w:pStyle w:val="20"/>
        <w:framePr w:w="9965" w:h="14949" w:hRule="exact" w:wrap="none" w:vAnchor="page" w:hAnchor="page" w:x="1070" w:y="875"/>
        <w:shd w:val="clear" w:color="auto" w:fill="auto"/>
        <w:spacing w:after="0" w:line="336" w:lineRule="exact"/>
        <w:ind w:left="1560" w:right="52"/>
        <w:jc w:val="left"/>
        <w:rPr>
          <w:b/>
          <w:color w:val="auto"/>
        </w:rPr>
      </w:pPr>
      <w:r w:rsidRPr="00EC7CF5">
        <w:rPr>
          <w:b/>
          <w:color w:val="auto"/>
        </w:rPr>
        <w:t>5.</w:t>
      </w:r>
      <w:r w:rsidR="000A4253" w:rsidRPr="00EC7CF5">
        <w:rPr>
          <w:b/>
          <w:color w:val="auto"/>
        </w:rPr>
        <w:t xml:space="preserve"> Деятельность и функционирование Ботанического сада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numPr>
          <w:ilvl w:val="0"/>
          <w:numId w:val="15"/>
        </w:numPr>
        <w:shd w:val="clear" w:color="auto" w:fill="auto"/>
        <w:tabs>
          <w:tab w:val="left" w:pos="1411"/>
        </w:tabs>
        <w:spacing w:after="0" w:line="336" w:lineRule="exact"/>
        <w:ind w:right="52" w:firstLine="780"/>
        <w:jc w:val="left"/>
      </w:pPr>
      <w:r>
        <w:t>Содержание и развитие коллекций живых растений.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numPr>
          <w:ilvl w:val="0"/>
          <w:numId w:val="16"/>
        </w:numPr>
        <w:shd w:val="clear" w:color="auto" w:fill="auto"/>
        <w:tabs>
          <w:tab w:val="left" w:pos="1483"/>
        </w:tabs>
        <w:spacing w:after="0" w:line="336" w:lineRule="exact"/>
        <w:ind w:right="52" w:firstLine="780"/>
        <w:jc w:val="both"/>
      </w:pPr>
      <w:r>
        <w:t>Ботанический са</w:t>
      </w:r>
      <w:r w:rsidR="009F4534">
        <w:t>д разрабатывает Политику коллекцио</w:t>
      </w:r>
      <w:r>
        <w:t>нирован</w:t>
      </w:r>
      <w:r w:rsidR="009F4534">
        <w:t>ия</w:t>
      </w:r>
      <w:r>
        <w:t xml:space="preserve"> растений и руководствуется в своей работе ее тезисами.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numPr>
          <w:ilvl w:val="0"/>
          <w:numId w:val="16"/>
        </w:numPr>
        <w:shd w:val="clear" w:color="auto" w:fill="auto"/>
        <w:tabs>
          <w:tab w:val="left" w:pos="1483"/>
        </w:tabs>
        <w:spacing w:after="0" w:line="336" w:lineRule="exact"/>
        <w:ind w:right="52" w:firstLine="780"/>
        <w:jc w:val="both"/>
      </w:pPr>
      <w:r>
        <w:t>Сохранение и пополнение коллекций живых растений, открытого и закрытого грунта проводится в соответствии со сложившейся структурой</w:t>
      </w:r>
      <w:r w:rsidR="009F4534">
        <w:t xml:space="preserve"> экспозиций Ботанического сада,</w:t>
      </w:r>
      <w:r>
        <w:t xml:space="preserve"> что не исключает создания новых тематических участков.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numPr>
          <w:ilvl w:val="0"/>
          <w:numId w:val="16"/>
        </w:numPr>
        <w:shd w:val="clear" w:color="auto" w:fill="auto"/>
        <w:tabs>
          <w:tab w:val="left" w:pos="1492"/>
        </w:tabs>
        <w:spacing w:after="0" w:line="336" w:lineRule="exact"/>
        <w:ind w:right="52" w:firstLine="780"/>
        <w:jc w:val="both"/>
      </w:pPr>
      <w:r>
        <w:t>Для поддержания коллекций и экспозиций Ботанический сад может развивать систему питомников, в которых проводятся испытания новых для Сада видов и сортов растений с последующей интродукцией их в состав постоянных экспозиций. При этом учитываются научный, учебный и эстетический аспекты.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numPr>
          <w:ilvl w:val="0"/>
          <w:numId w:val="16"/>
        </w:numPr>
        <w:shd w:val="clear" w:color="auto" w:fill="auto"/>
        <w:tabs>
          <w:tab w:val="left" w:pos="1488"/>
        </w:tabs>
        <w:spacing w:after="0" w:line="336" w:lineRule="exact"/>
        <w:ind w:right="52" w:firstLine="780"/>
        <w:jc w:val="both"/>
      </w:pPr>
      <w:r>
        <w:t>Учет растений Ботанического</w:t>
      </w:r>
      <w:r w:rsidR="00EB6117">
        <w:t xml:space="preserve"> </w:t>
      </w:r>
      <w:r>
        <w:t xml:space="preserve">- сада ведется </w:t>
      </w:r>
      <w:r w:rsidRPr="00767757">
        <w:rPr>
          <w:color w:val="auto"/>
        </w:rPr>
        <w:t xml:space="preserve">в регистрационном журнале, который </w:t>
      </w:r>
      <w:r w:rsidR="00767757" w:rsidRPr="00767757">
        <w:rPr>
          <w:color w:val="auto"/>
        </w:rPr>
        <w:t xml:space="preserve">  </w:t>
      </w:r>
      <w:r w:rsidRPr="00767757">
        <w:rPr>
          <w:color w:val="auto"/>
        </w:rPr>
        <w:t>может</w:t>
      </w:r>
      <w:r w:rsidR="00767757" w:rsidRPr="00767757">
        <w:rPr>
          <w:color w:val="auto"/>
        </w:rPr>
        <w:t xml:space="preserve">  </w:t>
      </w:r>
      <w:r w:rsidRPr="00767757">
        <w:rPr>
          <w:color w:val="auto"/>
        </w:rPr>
        <w:t xml:space="preserve"> вестись в формате</w:t>
      </w:r>
      <w:r w:rsidR="00767757" w:rsidRPr="00767757">
        <w:rPr>
          <w:color w:val="auto"/>
        </w:rPr>
        <w:t xml:space="preserve"> </w:t>
      </w:r>
      <w:r w:rsidRPr="00767757">
        <w:rPr>
          <w:color w:val="auto"/>
        </w:rPr>
        <w:t>единой электронной базе да</w:t>
      </w:r>
      <w:r>
        <w:t>нных.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numPr>
          <w:ilvl w:val="0"/>
          <w:numId w:val="15"/>
        </w:numPr>
        <w:shd w:val="clear" w:color="auto" w:fill="auto"/>
        <w:tabs>
          <w:tab w:val="left" w:pos="1272"/>
        </w:tabs>
        <w:spacing w:after="0" w:line="298" w:lineRule="exact"/>
        <w:ind w:right="52" w:firstLine="780"/>
        <w:jc w:val="both"/>
      </w:pPr>
      <w:r>
        <w:t>В рамках научно-образовательной и просветительской деятельности Ботанический сад имеет право: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shd w:val="clear" w:color="auto" w:fill="auto"/>
        <w:tabs>
          <w:tab w:val="left" w:pos="1075"/>
        </w:tabs>
        <w:spacing w:after="0" w:line="331" w:lineRule="exact"/>
        <w:ind w:right="52" w:firstLine="780"/>
        <w:jc w:val="both"/>
      </w:pPr>
      <w:r>
        <w:t>а)</w:t>
      </w:r>
      <w:r>
        <w:tab/>
        <w:t>проводить работы по грантам, договорам в рамках сотрудничества е государственными или частными организациями, или физическими лицами;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shd w:val="clear" w:color="auto" w:fill="auto"/>
        <w:tabs>
          <w:tab w:val="left" w:pos="1108"/>
        </w:tabs>
        <w:spacing w:after="0" w:line="317" w:lineRule="exact"/>
        <w:ind w:right="52" w:firstLine="780"/>
        <w:jc w:val="both"/>
      </w:pPr>
      <w:r>
        <w:t>б)</w:t>
      </w:r>
      <w:r>
        <w:tab/>
        <w:t>организовывать экспедиции и командировать сотрудников для сбора материалов по учебно-научной тематике с целью пополнения коллекционных фондов и создания новых фондов, участия, в конференциях, обмена опытом работы (согласно плану командирования и в пределах согласованного финансирования);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shd w:val="clear" w:color="auto" w:fill="auto"/>
        <w:tabs>
          <w:tab w:val="left" w:pos="1173"/>
        </w:tabs>
        <w:spacing w:after="0" w:line="310" w:lineRule="exact"/>
        <w:ind w:right="52" w:firstLine="780"/>
        <w:jc w:val="both"/>
      </w:pPr>
      <w:r>
        <w:t>в)</w:t>
      </w:r>
      <w:r>
        <w:tab/>
        <w:t>организовывать научно-практические и образовательные конференции;</w:t>
      </w:r>
    </w:p>
    <w:p w:rsidR="002B2C37" w:rsidRDefault="000A4253" w:rsidP="00767757">
      <w:pPr>
        <w:pStyle w:val="20"/>
        <w:framePr w:w="9965" w:h="14949" w:hRule="exact" w:wrap="none" w:vAnchor="page" w:hAnchor="page" w:x="1070" w:y="875"/>
        <w:shd w:val="clear" w:color="auto" w:fill="auto"/>
        <w:tabs>
          <w:tab w:val="left" w:pos="1411"/>
        </w:tabs>
        <w:spacing w:after="0" w:line="312" w:lineRule="exact"/>
        <w:ind w:right="52" w:firstLine="780"/>
        <w:jc w:val="both"/>
      </w:pPr>
      <w:r>
        <w:t>г)</w:t>
      </w:r>
      <w:r>
        <w:tab/>
        <w:t>разрабатывать и проводить занятия по дополнительным общеобразовательным программам, утвержденным Педагогическим советом Обр</w:t>
      </w:r>
      <w:r w:rsidR="009F4534">
        <w:t>азовательной организ</w:t>
      </w:r>
      <w:r>
        <w:t>ации.</w:t>
      </w:r>
    </w:p>
    <w:p w:rsidR="002B2C37" w:rsidRDefault="002B2C37">
      <w:pPr>
        <w:rPr>
          <w:sz w:val="2"/>
          <w:szCs w:val="2"/>
        </w:rPr>
        <w:sectPr w:rsidR="002B2C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C37" w:rsidRDefault="000A4253">
      <w:pPr>
        <w:pStyle w:val="20"/>
        <w:framePr w:w="9830" w:h="367" w:hRule="exact" w:wrap="none" w:vAnchor="page" w:hAnchor="page" w:x="1117" w:y="429"/>
        <w:shd w:val="clear" w:color="auto" w:fill="auto"/>
        <w:spacing w:after="0" w:line="310" w:lineRule="exact"/>
        <w:jc w:val="center"/>
      </w:pPr>
      <w:r>
        <w:lastRenderedPageBreak/>
        <w:t>4</w:t>
      </w:r>
    </w:p>
    <w:p w:rsidR="002B2C37" w:rsidRDefault="002B2C37">
      <w:pPr>
        <w:pStyle w:val="20"/>
        <w:framePr w:wrap="none" w:vAnchor="page" w:hAnchor="page" w:x="10040" w:y="1485"/>
        <w:shd w:val="clear" w:color="auto" w:fill="auto"/>
        <w:spacing w:after="0" w:line="310" w:lineRule="exact"/>
        <w:jc w:val="left"/>
      </w:pPr>
    </w:p>
    <w:p w:rsidR="002B2C37" w:rsidRDefault="00EC7CF5" w:rsidP="00EC7CF5">
      <w:pPr>
        <w:pStyle w:val="20"/>
        <w:framePr w:w="9830" w:h="14508" w:hRule="exact" w:wrap="none" w:vAnchor="page" w:hAnchor="page" w:x="1081" w:y="781"/>
        <w:shd w:val="clear" w:color="auto" w:fill="auto"/>
        <w:spacing w:after="0" w:line="346" w:lineRule="exact"/>
        <w:jc w:val="both"/>
      </w:pPr>
      <w:r>
        <w:t xml:space="preserve">5.3. Ботанический сад может служить базой, для проведения учебных практик образовательных организаций среднего и высшего профессионального образования. </w:t>
      </w:r>
      <w:r w:rsidR="000A4253">
        <w:t>Созданием условий работы преподавателей и студентов во время практики, руководит</w:t>
      </w:r>
      <w:r w:rsidR="009F4534">
        <w:t xml:space="preserve"> специально назначаемый началь</w:t>
      </w:r>
      <w:r w:rsidR="000A4253">
        <w:t>ник практики из числа сотрудников Ботанического сада или иной специалист по договору с соответствующей профессиональной образовательной организацией.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17"/>
        </w:numPr>
        <w:shd w:val="clear" w:color="auto" w:fill="auto"/>
        <w:tabs>
          <w:tab w:val="left" w:pos="1289"/>
        </w:tabs>
        <w:spacing w:after="0" w:line="336" w:lineRule="exact"/>
        <w:ind w:firstLine="760"/>
        <w:jc w:val="both"/>
      </w:pPr>
      <w:r>
        <w:t>Посещение Ботанического сада.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18"/>
        </w:numPr>
        <w:shd w:val="clear" w:color="auto" w:fill="auto"/>
        <w:tabs>
          <w:tab w:val="left" w:pos="1475"/>
        </w:tabs>
        <w:spacing w:after="0" w:line="336" w:lineRule="exact"/>
        <w:ind w:firstLine="760"/>
        <w:jc w:val="both"/>
      </w:pPr>
      <w:r>
        <w:t>В Бот</w:t>
      </w:r>
      <w:r w:rsidR="00BB2B62">
        <w:t>аническом саду имеются участки и</w:t>
      </w:r>
      <w:r>
        <w:t xml:space="preserve"> помещения, недоступные для свободного посещения, в том числе: коллекционные, экспериментальные, лабораторные и хозяйственные участки, фондовые оранжереи, служебные, складские и административные помещения, библиотека и пр.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18"/>
        </w:numPr>
        <w:shd w:val="clear" w:color="auto" w:fill="auto"/>
        <w:tabs>
          <w:tab w:val="left" w:pos="1618"/>
        </w:tabs>
        <w:spacing w:after="0" w:line="336" w:lineRule="exact"/>
        <w:ind w:firstLine="760"/>
        <w:jc w:val="both"/>
      </w:pPr>
      <w:r>
        <w:t>Проход на территорию и посещение Ботанического сада осуществляется, в порядке, предусмотренном соответствующим нормативным актом Образовательной организации в пределах рабочего времени.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18"/>
        </w:numPr>
        <w:shd w:val="clear" w:color="auto" w:fill="auto"/>
        <w:tabs>
          <w:tab w:val="left" w:pos="1475"/>
        </w:tabs>
        <w:spacing w:after="0" w:line="336" w:lineRule="exact"/>
        <w:ind w:firstLine="760"/>
        <w:jc w:val="both"/>
      </w:pPr>
      <w:r>
        <w:t>Любое помещение, участок или территория в целом, могут быть временно закрыты для свободного посещения по распоряжению: администрации Образовательной организации в связи с погодными условиями, плановыми ме</w:t>
      </w:r>
      <w:r w:rsidR="00BB2B62">
        <w:t>роприятиями по защите растений,</w:t>
      </w:r>
      <w:r>
        <w:t xml:space="preserve"> потенциально опасными работами, а. также специальными мероприятиями Ботанического сада.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18"/>
        </w:numPr>
        <w:shd w:val="clear" w:color="auto" w:fill="auto"/>
        <w:tabs>
          <w:tab w:val="left" w:pos="1618"/>
        </w:tabs>
        <w:spacing w:after="0" w:line="336" w:lineRule="exact"/>
        <w:ind w:firstLine="760"/>
        <w:jc w:val="both"/>
      </w:pPr>
      <w:r>
        <w:t>Посетители Ботанического сада обязаны соблюдать правила посещения.</w:t>
      </w:r>
    </w:p>
    <w:p w:rsidR="002B2C37" w:rsidRDefault="00EC7CF5" w:rsidP="00EC7CF5">
      <w:pPr>
        <w:pStyle w:val="20"/>
        <w:framePr w:w="9830" w:h="14508" w:hRule="exact" w:wrap="none" w:vAnchor="page" w:hAnchor="page" w:x="1081" w:y="781"/>
        <w:shd w:val="clear" w:color="auto" w:fill="auto"/>
        <w:spacing w:after="0" w:line="336" w:lineRule="exact"/>
        <w:ind w:firstLine="760"/>
        <w:jc w:val="both"/>
      </w:pPr>
      <w:r>
        <w:t>5.5. Экологическая политика</w:t>
      </w:r>
      <w:r w:rsidR="000A4253">
        <w:t xml:space="preserve"> Сада.</w:t>
      </w:r>
    </w:p>
    <w:p w:rsidR="002B2C37" w:rsidRDefault="00EC7CF5" w:rsidP="00EC7CF5">
      <w:pPr>
        <w:pStyle w:val="20"/>
        <w:framePr w:w="9830" w:h="14508" w:hRule="exact" w:wrap="none" w:vAnchor="page" w:hAnchor="page" w:x="1081" w:y="781"/>
        <w:shd w:val="clear" w:color="auto" w:fill="auto"/>
        <w:spacing w:after="0" w:line="336" w:lineRule="exact"/>
        <w:ind w:firstLine="760"/>
        <w:jc w:val="both"/>
      </w:pPr>
      <w:r>
        <w:t>5.5.1</w:t>
      </w:r>
      <w:r w:rsidR="000A4253">
        <w:t>. Ботанический сад обязан следовать современным экологическим трендам, способствующим созданию более благоприятной экологической среды и сохранению природных ресурсов: бережно относиться и экономить воду, электричество, тепловую энергию; по возможности перерабатывать и вторично использовать на месте органические остатки; привлекать и создавать условия для обитания животных, в том числе для гнездования птиц, сохранять, имеющиеся и создавать искусственные места обитания для полезных насекомых; контролировать инвазивные и адвентивные виды растений; обеспечивать максимальное задержание и впитывание осадков, минимизировать запечатывание поверхностей и сброс воды в ливневую» канализацию.</w:t>
      </w:r>
    </w:p>
    <w:p w:rsidR="002B2C37" w:rsidRDefault="00EC7CF5" w:rsidP="00EC7CF5">
      <w:pPr>
        <w:pStyle w:val="20"/>
        <w:framePr w:w="9830" w:h="14508" w:hRule="exact" w:wrap="none" w:vAnchor="page" w:hAnchor="page" w:x="1081" w:y="781"/>
        <w:shd w:val="clear" w:color="auto" w:fill="auto"/>
        <w:tabs>
          <w:tab w:val="left" w:pos="1475"/>
        </w:tabs>
        <w:spacing w:after="348" w:line="336" w:lineRule="exact"/>
        <w:ind w:firstLine="709"/>
        <w:jc w:val="both"/>
      </w:pPr>
      <w:r>
        <w:t xml:space="preserve">5.5.2. </w:t>
      </w:r>
      <w:r w:rsidR="000A4253">
        <w:t>Ботанический сад стремится демонстрировать и популяризировать практики, перечисленные в п. 5.5.1.</w:t>
      </w:r>
    </w:p>
    <w:p w:rsidR="002B2C37" w:rsidRPr="00EC7CF5" w:rsidRDefault="00EC7CF5" w:rsidP="00EC7CF5">
      <w:pPr>
        <w:pStyle w:val="20"/>
        <w:framePr w:w="9830" w:h="14508" w:hRule="exact" w:wrap="none" w:vAnchor="page" w:hAnchor="page" w:x="1081" w:y="781"/>
        <w:shd w:val="clear" w:color="auto" w:fill="auto"/>
        <w:spacing w:after="0" w:line="326" w:lineRule="exact"/>
        <w:ind w:left="3020"/>
        <w:jc w:val="left"/>
        <w:rPr>
          <w:b/>
        </w:rPr>
      </w:pPr>
      <w:r w:rsidRPr="00EC7CF5">
        <w:rPr>
          <w:b/>
        </w:rPr>
        <w:t>6.</w:t>
      </w:r>
      <w:r w:rsidR="000A4253" w:rsidRPr="00EC7CF5">
        <w:rPr>
          <w:b/>
        </w:rPr>
        <w:t xml:space="preserve"> Управление Ботаническим садом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20"/>
        </w:numPr>
        <w:shd w:val="clear" w:color="auto" w:fill="auto"/>
        <w:tabs>
          <w:tab w:val="left" w:pos="1265"/>
        </w:tabs>
        <w:spacing w:after="0" w:line="326" w:lineRule="exact"/>
        <w:ind w:firstLine="760"/>
        <w:jc w:val="both"/>
      </w:pPr>
      <w:r>
        <w:t>Непосредственное руководство деятельностью Ботанического сада осуществляет руководитель, назначенный в установленном порядке директором Образовательной организации и подчиняющийся ему.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20"/>
        </w:numPr>
        <w:shd w:val="clear" w:color="auto" w:fill="auto"/>
        <w:tabs>
          <w:tab w:val="left" w:pos="1265"/>
        </w:tabs>
        <w:spacing w:after="0" w:line="307" w:lineRule="exact"/>
        <w:ind w:firstLine="760"/>
        <w:jc w:val="both"/>
      </w:pPr>
      <w:r>
        <w:t>Руководитель Ботанического сада назначается приказом директора Образовательной организации.</w:t>
      </w:r>
    </w:p>
    <w:p w:rsidR="002B2C37" w:rsidRDefault="000A4253" w:rsidP="00EC7CF5">
      <w:pPr>
        <w:pStyle w:val="20"/>
        <w:framePr w:w="9830" w:h="14508" w:hRule="exact" w:wrap="none" w:vAnchor="page" w:hAnchor="page" w:x="1081" w:y="781"/>
        <w:numPr>
          <w:ilvl w:val="0"/>
          <w:numId w:val="20"/>
        </w:numPr>
        <w:shd w:val="clear" w:color="auto" w:fill="auto"/>
        <w:tabs>
          <w:tab w:val="left" w:pos="1475"/>
        </w:tabs>
        <w:spacing w:after="0" w:line="317" w:lineRule="exact"/>
        <w:ind w:firstLine="760"/>
        <w:jc w:val="both"/>
      </w:pPr>
      <w:r>
        <w:t>Руководитель Ботанического сада несет ответственность за организацию всех видов деятельности: Ботанического сада, его распоряжения обязательны для</w:t>
      </w:r>
      <w:r w:rsidR="00BB2B62">
        <w:t xml:space="preserve"> всех работников и сотрудников,</w:t>
      </w:r>
      <w:r>
        <w:t xml:space="preserve"> проводящих работы, в Ботаническому саду.</w:t>
      </w:r>
    </w:p>
    <w:p w:rsidR="002B2C37" w:rsidRDefault="002B2C37">
      <w:pPr>
        <w:rPr>
          <w:sz w:val="2"/>
          <w:szCs w:val="2"/>
        </w:rPr>
        <w:sectPr w:rsidR="002B2C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C37" w:rsidRDefault="000A4253">
      <w:pPr>
        <w:pStyle w:val="20"/>
        <w:framePr w:w="9787" w:h="368" w:hRule="exact" w:wrap="none" w:vAnchor="page" w:hAnchor="page" w:x="1138" w:y="424"/>
        <w:shd w:val="clear" w:color="auto" w:fill="auto"/>
        <w:spacing w:after="0" w:line="310" w:lineRule="exact"/>
        <w:ind w:right="20"/>
        <w:jc w:val="center"/>
      </w:pPr>
      <w:r>
        <w:t>5</w:t>
      </w:r>
    </w:p>
    <w:p w:rsidR="002B2C37" w:rsidRDefault="00EC7CF5" w:rsidP="00EC7CF5">
      <w:pPr>
        <w:pStyle w:val="321"/>
        <w:framePr w:w="9787" w:h="7932" w:hRule="exact" w:wrap="none" w:vAnchor="page" w:hAnchor="page" w:x="1138" w:y="1076"/>
        <w:shd w:val="clear" w:color="auto" w:fill="auto"/>
        <w:spacing w:after="0"/>
      </w:pPr>
      <w:bookmarkStart w:id="2" w:name="bookmark5"/>
      <w:r>
        <w:t>6.3.</w:t>
      </w:r>
      <w:r w:rsidR="000A4253" w:rsidRPr="00BB2B62">
        <w:t>1. В своей деятельности: руководитель Ботанического сада</w:t>
      </w:r>
      <w:bookmarkEnd w:id="2"/>
      <w:r>
        <w:t xml:space="preserve"> руководствуются законодательством РФ, Уставом </w:t>
      </w:r>
      <w:r w:rsidR="000A4253">
        <w:t>организации, Положением о Ботаническом саде, указаниями и распоряжениями директора о</w:t>
      </w:r>
      <w:r w:rsidR="00BB2B62">
        <w:t>рганизации и его заместителей п</w:t>
      </w:r>
      <w:r w:rsidR="000A4253">
        <w:t>о направлениям деятель</w:t>
      </w:r>
      <w:r w:rsidR="00BB2B62">
        <w:t>ности, должностной инструкцией:</w:t>
      </w:r>
      <w:r w:rsidR="000A4253">
        <w:t xml:space="preserve"> утверждаемой директором, решениями Педагогического совета организации; предложениями и рекомендациями Сети детских ботанических садов Российской Федерации при ФГБОУ ДО ФДДО.</w:t>
      </w:r>
    </w:p>
    <w:p w:rsidR="002B2C37" w:rsidRDefault="000A4253" w:rsidP="00EC7CF5">
      <w:pPr>
        <w:pStyle w:val="20"/>
        <w:framePr w:w="9787" w:h="7932" w:hRule="exact" w:wrap="none" w:vAnchor="page" w:hAnchor="page" w:x="1138" w:y="1076"/>
        <w:numPr>
          <w:ilvl w:val="0"/>
          <w:numId w:val="21"/>
        </w:numPr>
        <w:shd w:val="clear" w:color="auto" w:fill="auto"/>
        <w:tabs>
          <w:tab w:val="left" w:pos="2275"/>
        </w:tabs>
        <w:spacing w:after="0" w:line="360" w:lineRule="exact"/>
        <w:ind w:firstLine="760"/>
        <w:jc w:val="both"/>
      </w:pPr>
      <w:r>
        <w:t>Вносит предложения руководству Образовательной, организации о</w:t>
      </w:r>
      <w:bookmarkStart w:id="3" w:name="bookmark7"/>
      <w:r w:rsidR="00EC7CF5">
        <w:t xml:space="preserve"> </w:t>
      </w:r>
      <w:r>
        <w:t>заключении договоров, связанных с деятельностью Ботанического сада.</w:t>
      </w:r>
      <w:bookmarkEnd w:id="3"/>
    </w:p>
    <w:p w:rsidR="002B2C37" w:rsidRDefault="000A4253">
      <w:pPr>
        <w:pStyle w:val="20"/>
        <w:framePr w:w="9787" w:h="7932" w:hRule="exact" w:wrap="none" w:vAnchor="page" w:hAnchor="page" w:x="1138" w:y="1076"/>
        <w:numPr>
          <w:ilvl w:val="0"/>
          <w:numId w:val="21"/>
        </w:numPr>
        <w:shd w:val="clear" w:color="auto" w:fill="auto"/>
        <w:tabs>
          <w:tab w:val="left" w:pos="1752"/>
        </w:tabs>
        <w:spacing w:after="0" w:line="336" w:lineRule="exact"/>
        <w:ind w:firstLine="760"/>
        <w:jc w:val="both"/>
      </w:pPr>
      <w:r>
        <w:t>Представляет руководству Образовательной организации предложения по приему, увольнению, переводу, поощрению работников Ботанического сада и. наложению дисциплинарных взысканий.</w:t>
      </w:r>
    </w:p>
    <w:p w:rsidR="002B2C37" w:rsidRDefault="000A4253">
      <w:pPr>
        <w:pStyle w:val="20"/>
        <w:framePr w:w="9787" w:h="7932" w:hRule="exact" w:wrap="none" w:vAnchor="page" w:hAnchor="page" w:x="1138" w:y="1076"/>
        <w:numPr>
          <w:ilvl w:val="0"/>
          <w:numId w:val="21"/>
        </w:numPr>
        <w:shd w:val="clear" w:color="auto" w:fill="auto"/>
        <w:tabs>
          <w:tab w:val="left" w:pos="1506"/>
        </w:tabs>
        <w:spacing w:after="0" w:line="331" w:lineRule="exact"/>
        <w:ind w:firstLine="760"/>
        <w:jc w:val="both"/>
      </w:pPr>
      <w:r>
        <w:t>Организует работу сотрудников Ботанического сада в соответствии с планами работы и осуществляет контроль за его исполнением.</w:t>
      </w:r>
    </w:p>
    <w:p w:rsidR="002B2C37" w:rsidRDefault="000A4253">
      <w:pPr>
        <w:pStyle w:val="20"/>
        <w:framePr w:w="9787" w:h="7932" w:hRule="exact" w:wrap="none" w:vAnchor="page" w:hAnchor="page" w:x="1138" w:y="1076"/>
        <w:numPr>
          <w:ilvl w:val="0"/>
          <w:numId w:val="21"/>
        </w:numPr>
        <w:shd w:val="clear" w:color="auto" w:fill="auto"/>
        <w:tabs>
          <w:tab w:val="left" w:pos="1520"/>
        </w:tabs>
        <w:spacing w:after="0" w:line="317" w:lineRule="exact"/>
        <w:ind w:firstLine="760"/>
        <w:jc w:val="both"/>
      </w:pPr>
      <w:r>
        <w:t>Несет ответственность за выполнение планов мероприятий в Ботаническом саду, за организацию трудового процесса сотрудников Ботанического сада.</w:t>
      </w:r>
    </w:p>
    <w:p w:rsidR="002B2C37" w:rsidRDefault="000A4253">
      <w:pPr>
        <w:pStyle w:val="20"/>
        <w:framePr w:w="9787" w:h="7932" w:hRule="exact" w:wrap="none" w:vAnchor="page" w:hAnchor="page" w:x="1138" w:y="1076"/>
        <w:numPr>
          <w:ilvl w:val="0"/>
          <w:numId w:val="21"/>
        </w:numPr>
        <w:shd w:val="clear" w:color="auto" w:fill="auto"/>
        <w:tabs>
          <w:tab w:val="left" w:pos="1565"/>
        </w:tabs>
        <w:spacing w:after="339" w:line="310" w:lineRule="exact"/>
        <w:ind w:firstLine="760"/>
        <w:jc w:val="both"/>
      </w:pPr>
      <w:r>
        <w:t>Разрабатывает планы развития Ботанического</w:t>
      </w:r>
      <w:r w:rsidR="00BB2B62">
        <w:t xml:space="preserve"> </w:t>
      </w:r>
      <w:r>
        <w:t>сада.</w:t>
      </w:r>
    </w:p>
    <w:p w:rsidR="002B2C37" w:rsidRDefault="00EC7CF5">
      <w:pPr>
        <w:pStyle w:val="80"/>
        <w:framePr w:w="9787" w:h="7932" w:hRule="exact" w:wrap="none" w:vAnchor="page" w:hAnchor="page" w:x="1138" w:y="1076"/>
        <w:shd w:val="clear" w:color="auto" w:fill="auto"/>
        <w:spacing w:before="0" w:line="336" w:lineRule="exact"/>
        <w:ind w:left="3280"/>
      </w:pPr>
      <w:r>
        <w:t>7. Заключительные полож</w:t>
      </w:r>
      <w:r w:rsidR="000A4253">
        <w:t>ения</w:t>
      </w:r>
    </w:p>
    <w:p w:rsidR="002B2C37" w:rsidRDefault="000A4253">
      <w:pPr>
        <w:pStyle w:val="20"/>
        <w:framePr w:w="9787" w:h="7932" w:hRule="exact" w:wrap="none" w:vAnchor="page" w:hAnchor="page" w:x="1138" w:y="1076"/>
        <w:shd w:val="clear" w:color="auto" w:fill="auto"/>
        <w:spacing w:after="0" w:line="336" w:lineRule="exact"/>
        <w:ind w:firstLine="760"/>
        <w:jc w:val="both"/>
      </w:pPr>
      <w:r>
        <w:t>7.1. Все изменения и дополнения к Положению о Ботаническом са</w:t>
      </w:r>
      <w:r w:rsidR="00BB2B62">
        <w:t>де рассматриваются на заседании</w:t>
      </w:r>
      <w:r>
        <w:t xml:space="preserve"> Педагогического совета и утверждаются директором Образовательной организации.</w:t>
      </w:r>
    </w:p>
    <w:p w:rsidR="002B2C37" w:rsidRDefault="002B2C37" w:rsidP="00BE592D">
      <w:pPr>
        <w:rPr>
          <w:sz w:val="2"/>
          <w:szCs w:val="2"/>
        </w:rPr>
      </w:pPr>
    </w:p>
    <w:sectPr w:rsidR="002B2C37" w:rsidSect="00BE592D">
      <w:pgSz w:w="11900" w:h="16840"/>
      <w:pgMar w:top="0" w:right="360" w:bottom="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15" w:rsidRDefault="00354D15">
      <w:r>
        <w:separator/>
      </w:r>
    </w:p>
  </w:endnote>
  <w:endnote w:type="continuationSeparator" w:id="0">
    <w:p w:rsidR="00354D15" w:rsidRDefault="003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15" w:rsidRDefault="00354D15"/>
  </w:footnote>
  <w:footnote w:type="continuationSeparator" w:id="0">
    <w:p w:rsidR="00354D15" w:rsidRDefault="00354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DC"/>
    <w:multiLevelType w:val="multilevel"/>
    <w:tmpl w:val="33465ED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2DA6"/>
    <w:multiLevelType w:val="multilevel"/>
    <w:tmpl w:val="0B726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83056"/>
    <w:multiLevelType w:val="multilevel"/>
    <w:tmpl w:val="2152A76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62382"/>
    <w:multiLevelType w:val="multilevel"/>
    <w:tmpl w:val="DB447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8131F"/>
    <w:multiLevelType w:val="multilevel"/>
    <w:tmpl w:val="97621E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20867894"/>
    <w:multiLevelType w:val="multilevel"/>
    <w:tmpl w:val="20585C5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43D87"/>
    <w:multiLevelType w:val="multilevel"/>
    <w:tmpl w:val="6C3A6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35029"/>
    <w:multiLevelType w:val="multilevel"/>
    <w:tmpl w:val="E6087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93EB8"/>
    <w:multiLevelType w:val="multilevel"/>
    <w:tmpl w:val="CB40FB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EF0DE7"/>
    <w:multiLevelType w:val="multilevel"/>
    <w:tmpl w:val="35681F92"/>
    <w:lvl w:ilvl="0">
      <w:start w:val="2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F306D"/>
    <w:multiLevelType w:val="multilevel"/>
    <w:tmpl w:val="E01EA3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EF0076"/>
    <w:multiLevelType w:val="multilevel"/>
    <w:tmpl w:val="AF0621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7E25C9"/>
    <w:multiLevelType w:val="multilevel"/>
    <w:tmpl w:val="768C50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784141"/>
    <w:multiLevelType w:val="multilevel"/>
    <w:tmpl w:val="44780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369BB"/>
    <w:multiLevelType w:val="multilevel"/>
    <w:tmpl w:val="E6921E3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D85F0C"/>
    <w:multiLevelType w:val="multilevel"/>
    <w:tmpl w:val="4D6EFD64"/>
    <w:lvl w:ilvl="0">
      <w:start w:val="2"/>
      <w:numFmt w:val="decimal"/>
      <w:lvlText w:val="5.5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04075F"/>
    <w:multiLevelType w:val="multilevel"/>
    <w:tmpl w:val="F804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3E1ACD"/>
    <w:multiLevelType w:val="multilevel"/>
    <w:tmpl w:val="D0D61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D62DAB"/>
    <w:multiLevelType w:val="multilevel"/>
    <w:tmpl w:val="8C3C48D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526EAE"/>
    <w:multiLevelType w:val="multilevel"/>
    <w:tmpl w:val="9CDE7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9755A0"/>
    <w:multiLevelType w:val="multilevel"/>
    <w:tmpl w:val="629677D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105DB4"/>
    <w:multiLevelType w:val="multilevel"/>
    <w:tmpl w:val="F30C990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6"/>
  </w:num>
  <w:num w:numId="8">
    <w:abstractNumId w:val="13"/>
  </w:num>
  <w:num w:numId="9">
    <w:abstractNumId w:val="5"/>
  </w:num>
  <w:num w:numId="10">
    <w:abstractNumId w:val="19"/>
  </w:num>
  <w:num w:numId="11">
    <w:abstractNumId w:val="21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20"/>
  </w:num>
  <w:num w:numId="18">
    <w:abstractNumId w:val="18"/>
  </w:num>
  <w:num w:numId="19">
    <w:abstractNumId w:val="15"/>
  </w:num>
  <w:num w:numId="20">
    <w:abstractNumId w:val="1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37"/>
    <w:rsid w:val="000A4253"/>
    <w:rsid w:val="002B2C37"/>
    <w:rsid w:val="00354D15"/>
    <w:rsid w:val="003B5EEF"/>
    <w:rsid w:val="00522A9F"/>
    <w:rsid w:val="006D7CDF"/>
    <w:rsid w:val="00767757"/>
    <w:rsid w:val="009976B2"/>
    <w:rsid w:val="009F4534"/>
    <w:rsid w:val="00BB2B62"/>
    <w:rsid w:val="00BE592D"/>
    <w:rsid w:val="00DA7C19"/>
    <w:rsid w:val="00EB6117"/>
    <w:rsid w:val="00EC7CF5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52DB-467C-4C62-AC1C-987DAE94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9pt75">
    <w:name w:val="Основной текст (2) + 19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9pt75">
    <w:name w:val="Заголовок №3 + 19 pt;Масштаб 75%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8"/>
      <w:szCs w:val="38"/>
      <w:u w:val="none"/>
    </w:rPr>
  </w:style>
  <w:style w:type="character" w:customStyle="1" w:styleId="514pt100">
    <w:name w:val="Основной текст (5) + 14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6pt100">
    <w:name w:val="Основной текст (5) + 16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6pt66">
    <w:name w:val="Основной текст (2) + 16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2"/>
      <w:szCs w:val="32"/>
      <w:u w:val="none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7pt75">
    <w:name w:val="Основной текст (8) + 17 pt;Не полужирный;Масштаб 75%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">
    <w:name w:val="Основной текст (2) + MS Reference Sans Serif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4"/>
      <w:szCs w:val="4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750">
    <w:name w:val="Заголовок №2 + 19 pt;Масштаб 75%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379" w:lineRule="exact"/>
      <w:jc w:val="right"/>
    </w:pPr>
    <w:rPr>
      <w:rFonts w:ascii="Times New Roman" w:eastAsia="Times New Roman" w:hAnsi="Times New Roman" w:cs="Times New Roman"/>
      <w:w w:val="75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0" w:line="7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0" w:line="510" w:lineRule="exact"/>
      <w:outlineLvl w:val="1"/>
    </w:pPr>
    <w:rPr>
      <w:rFonts w:ascii="Times New Roman" w:eastAsia="Times New Roman" w:hAnsi="Times New Roman" w:cs="Times New Roman"/>
      <w:w w:val="60"/>
      <w:sz w:val="46"/>
      <w:szCs w:val="46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88" w:lineRule="exact"/>
      <w:outlineLvl w:val="0"/>
    </w:pPr>
    <w:rPr>
      <w:rFonts w:ascii="Times New Roman" w:eastAsia="Times New Roman" w:hAnsi="Times New Roman" w:cs="Times New Roman"/>
      <w:w w:val="70"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00" w:line="510" w:lineRule="exact"/>
    </w:pPr>
    <w:rPr>
      <w:rFonts w:ascii="Times New Roman" w:eastAsia="Times New Roman" w:hAnsi="Times New Roman" w:cs="Times New Roman"/>
      <w:w w:val="60"/>
      <w:sz w:val="46"/>
      <w:szCs w:val="4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00" w:line="310" w:lineRule="exact"/>
      <w:ind w:firstLine="76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2022-07-18T11:57:00Z</dcterms:created>
  <dcterms:modified xsi:type="dcterms:W3CDTF">2023-01-31T07:45:00Z</dcterms:modified>
</cp:coreProperties>
</file>