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758" w:rsidRPr="00CC3758" w:rsidRDefault="004025EB" w:rsidP="0037728C">
      <w:pPr>
        <w:spacing w:after="24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4025E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2420" cy="9476998"/>
            <wp:effectExtent l="0" t="0" r="5080" b="0"/>
            <wp:docPr id="1" name="Рисунок 1" descr="C:\Users\user\Documents\ПОЛОЖЕНИЯ_РЕГЛАМЕНТЫ\2021-2022\Перспективный дизайн_pdf_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ОЛОЖЕНИЯ_РЕГЛАМЕНТЫ\2021-2022\Перспективный дизайн_pdf_.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559" cy="948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lastRenderedPageBreak/>
        <w:t xml:space="preserve">3. </w:t>
      </w:r>
      <w:r w:rsidR="00CC3758" w:rsidRPr="00CC375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Участники Конкурса</w:t>
      </w:r>
    </w:p>
    <w:p w:rsidR="00CC3758" w:rsidRPr="00CC3758" w:rsidRDefault="00CC3758" w:rsidP="00A37020">
      <w:pPr>
        <w:numPr>
          <w:ilvl w:val="1"/>
          <w:numId w:val="22"/>
        </w:numPr>
        <w:tabs>
          <w:tab w:val="left" w:pos="1418"/>
        </w:tabs>
        <w:spacing w:after="0" w:line="240" w:lineRule="auto"/>
        <w:ind w:left="57" w:right="142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Конкурса могут быть учащиеся </w:t>
      </w:r>
      <w:r w:rsidR="00A37020"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A3702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государственных</w:t>
      </w:r>
      <w:r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организаций, в том числе государственных профессиональных образовательных организаций Московской области, своевременно подавшие соответствующие документы.</w:t>
      </w:r>
    </w:p>
    <w:p w:rsidR="00CC3758" w:rsidRPr="00BC6A3B" w:rsidRDefault="0071032B" w:rsidP="00A37020">
      <w:pPr>
        <w:numPr>
          <w:ilvl w:val="1"/>
          <w:numId w:val="22"/>
        </w:numPr>
        <w:spacing w:after="0" w:line="240" w:lineRule="auto"/>
        <w:ind w:left="57" w:right="142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758" w:rsidRPr="00BC6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Региональном этапе Конкурса принимают участие победители </w:t>
      </w:r>
      <w:r w:rsidR="00BC6A3B" w:rsidRPr="00BC6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C3758" w:rsidRPr="00BC6A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призеры муниципального этапа.</w:t>
      </w:r>
    </w:p>
    <w:p w:rsidR="00CC3758" w:rsidRPr="00766457" w:rsidRDefault="00F3266C" w:rsidP="00A37020">
      <w:pPr>
        <w:numPr>
          <w:ilvl w:val="1"/>
          <w:numId w:val="22"/>
        </w:numPr>
        <w:tabs>
          <w:tab w:val="left" w:pos="1418"/>
        </w:tabs>
        <w:spacing w:after="0" w:line="240" w:lineRule="auto"/>
        <w:ind w:left="57" w:right="142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758" w:rsidRPr="00BC6A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филиал (структурное подразделение) государственных профессиональных образовательных организаций Московской области имеет право выступать автономно. На Конку</w:t>
      </w:r>
      <w:r w:rsidR="0071032B">
        <w:rPr>
          <w:rFonts w:ascii="Times New Roman" w:eastAsia="Times New Roman" w:hAnsi="Times New Roman" w:cs="Times New Roman"/>
          <w:sz w:val="28"/>
          <w:szCs w:val="28"/>
          <w:lang w:eastAsia="ru-RU"/>
        </w:rPr>
        <w:t>рс может быть представл</w:t>
      </w:r>
      <w:r w:rsidR="0076645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 по</w:t>
      </w:r>
      <w:r w:rsidR="0071032B" w:rsidRPr="00766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37728C" w:rsidRPr="007664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участнику (</w:t>
      </w:r>
      <w:r w:rsidRPr="007664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каждую н</w:t>
      </w:r>
      <w:r w:rsidR="00CC3758" w:rsidRPr="0076645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оминацию) от филиала (структурного подразделения).</w:t>
      </w:r>
    </w:p>
    <w:p w:rsidR="00CC3758" w:rsidRPr="0071032B" w:rsidRDefault="0071032B" w:rsidP="00A37020">
      <w:pPr>
        <w:numPr>
          <w:ilvl w:val="1"/>
          <w:numId w:val="22"/>
        </w:numPr>
        <w:tabs>
          <w:tab w:val="left" w:pos="1418"/>
          <w:tab w:val="left" w:pos="1560"/>
        </w:tabs>
        <w:spacing w:after="0" w:line="240" w:lineRule="auto"/>
        <w:ind w:left="57" w:right="142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3758"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Московской области может представить </w:t>
      </w:r>
      <w:r w:rsidR="00CC3758" w:rsidRPr="00710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образовательных организаций на Конкурс участников в каждую </w:t>
      </w:r>
      <w:r w:rsidR="0037728C" w:rsidRPr="007103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номинацию (</w:t>
      </w:r>
      <w:r w:rsidR="00CC3758" w:rsidRPr="007103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своему выбору) от разных возрастных групп.</w:t>
      </w:r>
    </w:p>
    <w:p w:rsidR="00CC3758" w:rsidRPr="00CC3758" w:rsidRDefault="00D93FCC" w:rsidP="00A37020">
      <w:pPr>
        <w:numPr>
          <w:ilvl w:val="1"/>
          <w:numId w:val="22"/>
        </w:numPr>
        <w:tabs>
          <w:tab w:val="left" w:pos="1418"/>
        </w:tabs>
        <w:spacing w:after="0" w:line="240" w:lineRule="auto"/>
        <w:ind w:left="57" w:right="142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C3758"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допускаются учащиеся:</w:t>
      </w:r>
    </w:p>
    <w:p w:rsidR="00CC3758" w:rsidRPr="00CC3758" w:rsidRDefault="00CC3758" w:rsidP="00A37020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57" w:right="142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до 13 лет включительно (средняя возрастная группа),</w:t>
      </w:r>
    </w:p>
    <w:p w:rsidR="00CC3758" w:rsidRPr="00CC3758" w:rsidRDefault="00CC3758" w:rsidP="00A37020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57" w:right="142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до 18 лет включительно (старшая возрастная группа),</w:t>
      </w:r>
    </w:p>
    <w:p w:rsidR="00CC3758" w:rsidRPr="00CC3758" w:rsidRDefault="00CC3758" w:rsidP="00A37020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57" w:right="142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до 18 лет включительно (студенты).</w:t>
      </w:r>
    </w:p>
    <w:p w:rsidR="00CC3758" w:rsidRPr="004025EB" w:rsidRDefault="00CC3758" w:rsidP="004025EB">
      <w:pPr>
        <w:pStyle w:val="af1"/>
        <w:numPr>
          <w:ilvl w:val="0"/>
          <w:numId w:val="34"/>
        </w:numPr>
        <w:spacing w:before="240" w:after="240" w:line="240" w:lineRule="auto"/>
        <w:ind w:right="142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25EB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Организация</w:t>
      </w:r>
      <w:r w:rsidRPr="004025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порядок </w:t>
      </w:r>
      <w:r w:rsidRPr="004025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проведения</w:t>
      </w:r>
      <w:r w:rsidRPr="004025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Конкурса</w:t>
      </w:r>
    </w:p>
    <w:p w:rsidR="00CC3758" w:rsidRPr="00CC3758" w:rsidRDefault="00CC3758" w:rsidP="004025EB">
      <w:pPr>
        <w:numPr>
          <w:ilvl w:val="1"/>
          <w:numId w:val="34"/>
        </w:numPr>
        <w:shd w:val="clear" w:color="auto" w:fill="FFFFFF"/>
        <w:tabs>
          <w:tab w:val="left" w:pos="1418"/>
          <w:tab w:val="left" w:pos="1560"/>
        </w:tabs>
        <w:suppressAutoHyphens/>
        <w:spacing w:after="0" w:line="240" w:lineRule="auto"/>
        <w:ind w:left="57" w:right="142" w:firstLine="652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проведением Конкурса осуществляет организационный комитет (далее - Оргкомитет) (Приложение № 1), который:</w:t>
      </w:r>
    </w:p>
    <w:p w:rsidR="00CC3758" w:rsidRPr="00CC3758" w:rsidRDefault="00CC3758" w:rsidP="00D4730C">
      <w:pPr>
        <w:numPr>
          <w:ilvl w:val="0"/>
          <w:numId w:val="24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57" w:right="142" w:firstLine="652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положение,</w:t>
      </w:r>
    </w:p>
    <w:p w:rsidR="00CC3758" w:rsidRPr="00CC3758" w:rsidRDefault="00CC3758" w:rsidP="00D4730C">
      <w:pPr>
        <w:numPr>
          <w:ilvl w:val="0"/>
          <w:numId w:val="24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57" w:right="142" w:firstLine="652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дату регионального этапа Конкурса,</w:t>
      </w:r>
    </w:p>
    <w:p w:rsidR="00CC3758" w:rsidRPr="00CC3758" w:rsidRDefault="00CC3758" w:rsidP="00D4730C">
      <w:pPr>
        <w:numPr>
          <w:ilvl w:val="0"/>
          <w:numId w:val="24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57" w:right="142" w:firstLine="652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состав и порядок работы жюри,</w:t>
      </w:r>
    </w:p>
    <w:p w:rsidR="00CC3758" w:rsidRPr="00CC3758" w:rsidRDefault="00CC3758" w:rsidP="00D4730C">
      <w:pPr>
        <w:numPr>
          <w:ilvl w:val="0"/>
          <w:numId w:val="24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57" w:right="142" w:firstLine="652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протокол итогов Конкурса,</w:t>
      </w:r>
    </w:p>
    <w:p w:rsidR="00CC3758" w:rsidRPr="00CC3758" w:rsidRDefault="00CC3758" w:rsidP="00D4730C">
      <w:pPr>
        <w:numPr>
          <w:ilvl w:val="0"/>
          <w:numId w:val="24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57" w:right="142" w:firstLine="652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освещение проведения Конкурса в средствах массовой информации. </w:t>
      </w:r>
    </w:p>
    <w:p w:rsidR="00F3266C" w:rsidRDefault="00CC3758" w:rsidP="004025EB">
      <w:pPr>
        <w:numPr>
          <w:ilvl w:val="1"/>
          <w:numId w:val="34"/>
        </w:numPr>
        <w:shd w:val="clear" w:color="auto" w:fill="FFFFFF"/>
        <w:tabs>
          <w:tab w:val="left" w:pos="1418"/>
        </w:tabs>
        <w:suppressAutoHyphens/>
        <w:spacing w:after="0" w:line="240" w:lineRule="auto"/>
        <w:ind w:left="57" w:right="142" w:firstLine="652"/>
        <w:contextualSpacing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Организационно-методическое</w:t>
      </w:r>
      <w:r w:rsidR="00D5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3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5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3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информационное</w:t>
      </w:r>
      <w:r w:rsidR="00D5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3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сопровождение</w:t>
      </w:r>
    </w:p>
    <w:p w:rsidR="00CC3758" w:rsidRPr="00F3266C" w:rsidRDefault="00F3266C" w:rsidP="00D4730C">
      <w:pPr>
        <w:shd w:val="clear" w:color="auto" w:fill="FFFFFF"/>
        <w:tabs>
          <w:tab w:val="left" w:pos="1418"/>
        </w:tabs>
        <w:suppressAutoHyphens/>
        <w:spacing w:after="0" w:line="240" w:lineRule="auto"/>
        <w:ind w:right="142"/>
        <w:contextualSpacing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758" w:rsidRPr="00F326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этапа Конкурса осуществляет Ресурсный центр.</w:t>
      </w:r>
    </w:p>
    <w:p w:rsidR="00CC3758" w:rsidRPr="00CC3758" w:rsidRDefault="00BC6A3B" w:rsidP="004025EB">
      <w:pPr>
        <w:numPr>
          <w:ilvl w:val="1"/>
          <w:numId w:val="34"/>
        </w:numPr>
        <w:shd w:val="clear" w:color="auto" w:fill="FFFFFF"/>
        <w:tabs>
          <w:tab w:val="left" w:pos="1276"/>
          <w:tab w:val="left" w:pos="1418"/>
        </w:tabs>
        <w:suppressAutoHyphens/>
        <w:spacing w:after="0" w:line="240" w:lineRule="auto"/>
        <w:ind w:left="57" w:right="142" w:firstLine="652"/>
        <w:contextualSpacing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758"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Конкурса формируется из деятелей образования, культуры, представителей общественности.</w:t>
      </w:r>
    </w:p>
    <w:p w:rsidR="00CC3758" w:rsidRPr="00CC3758" w:rsidRDefault="00CC3758" w:rsidP="004025EB">
      <w:pPr>
        <w:numPr>
          <w:ilvl w:val="1"/>
          <w:numId w:val="34"/>
        </w:numPr>
        <w:shd w:val="clear" w:color="auto" w:fill="FFFFFF"/>
        <w:tabs>
          <w:tab w:val="left" w:pos="284"/>
          <w:tab w:val="left" w:pos="426"/>
        </w:tabs>
        <w:suppressAutoHyphens/>
        <w:spacing w:after="0" w:line="240" w:lineRule="auto"/>
        <w:ind w:left="57" w:right="142" w:firstLine="652"/>
        <w:contextualSpacing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Конкурса:</w:t>
      </w:r>
    </w:p>
    <w:p w:rsidR="00CC3758" w:rsidRPr="0037728C" w:rsidRDefault="00CC3758" w:rsidP="00F452B1">
      <w:pPr>
        <w:numPr>
          <w:ilvl w:val="0"/>
          <w:numId w:val="20"/>
        </w:numPr>
        <w:shd w:val="clear" w:color="auto" w:fill="FFFFFF"/>
        <w:tabs>
          <w:tab w:val="clear" w:pos="0"/>
          <w:tab w:val="num" w:pos="57"/>
          <w:tab w:val="num" w:pos="1134"/>
        </w:tabs>
        <w:suppressAutoHyphens/>
        <w:spacing w:after="0" w:line="240" w:lineRule="auto"/>
        <w:ind w:left="57" w:right="142" w:firstLine="652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экспертизу материалов, поступивших на региональный </w:t>
      </w:r>
      <w:r w:rsidR="0037728C" w:rsidRPr="0037728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Конкурса в соответствии с критериями</w:t>
      </w:r>
      <w:r w:rsidR="00D56793" w:rsidRPr="0037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793" w:rsidRPr="0037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</w:t>
      </w:r>
      <w:r w:rsidR="00D56793" w:rsidRPr="0037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7728C" w:rsidRPr="003772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материалов, указанных</w:t>
      </w:r>
      <w:r w:rsidRPr="0037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</w:t>
      </w:r>
      <w:r w:rsidR="0037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7728C">
        <w:rPr>
          <w:rFonts w:ascii="Times New Roman" w:eastAsia="Times New Roman" w:hAnsi="Times New Roman" w:cs="Times New Roman"/>
          <w:sz w:val="28"/>
          <w:szCs w:val="28"/>
          <w:lang w:eastAsia="ru-RU"/>
        </w:rPr>
        <w:t>7 настоящего положения,</w:t>
      </w:r>
    </w:p>
    <w:p w:rsidR="00CC3758" w:rsidRPr="00BC6A3B" w:rsidRDefault="00CC3758" w:rsidP="00D4730C">
      <w:pPr>
        <w:numPr>
          <w:ilvl w:val="0"/>
          <w:numId w:val="20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57" w:right="142" w:firstLine="652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учредить специальные дипломы Конкурса по согласованию </w:t>
      </w:r>
      <w:r w:rsidR="00BC6A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6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Оргкомитетом. </w:t>
      </w:r>
    </w:p>
    <w:p w:rsidR="004025EB" w:rsidRDefault="004025EB" w:rsidP="00EC3E60">
      <w:pPr>
        <w:shd w:val="clear" w:color="auto" w:fill="FFFFFF"/>
        <w:suppressAutoHyphens/>
        <w:spacing w:after="0" w:line="240" w:lineRule="auto"/>
        <w:ind w:left="57" w:right="142" w:firstLine="652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3758" w:rsidRPr="00CC3758" w:rsidRDefault="00CC3758" w:rsidP="004025EB">
      <w:pPr>
        <w:shd w:val="clear" w:color="auto" w:fill="FFFFFF"/>
        <w:tabs>
          <w:tab w:val="left" w:pos="4815"/>
        </w:tabs>
        <w:suppressAutoHyphens/>
        <w:spacing w:after="0" w:line="240" w:lineRule="auto"/>
        <w:ind w:left="57" w:right="142" w:firstLine="652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CC375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Этапы и сроки проведения Конкурса</w:t>
      </w:r>
    </w:p>
    <w:p w:rsidR="00CC3758" w:rsidRPr="00CC3758" w:rsidRDefault="00CC3758" w:rsidP="00766457">
      <w:pPr>
        <w:spacing w:after="0" w:line="240" w:lineRule="auto"/>
        <w:ind w:left="57" w:right="142" w:firstLine="65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C3758" w:rsidRPr="00CC3758" w:rsidRDefault="00CC3758" w:rsidP="00766457">
      <w:pPr>
        <w:numPr>
          <w:ilvl w:val="1"/>
          <w:numId w:val="27"/>
        </w:numPr>
        <w:tabs>
          <w:tab w:val="left" w:pos="426"/>
          <w:tab w:val="left" w:pos="1418"/>
        </w:tabs>
        <w:spacing w:after="0" w:line="240" w:lineRule="auto"/>
        <w:ind w:left="57" w:right="142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два этапа.</w:t>
      </w:r>
    </w:p>
    <w:p w:rsidR="00CC3758" w:rsidRPr="00CC3758" w:rsidRDefault="00CC3758" w:rsidP="00766457">
      <w:pPr>
        <w:spacing w:after="0" w:line="240" w:lineRule="auto"/>
        <w:ind w:left="57" w:right="142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 этап</w:t>
      </w:r>
      <w:r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муниципальный </w:t>
      </w:r>
      <w:r w:rsidRPr="00CC37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(сентябрь 2020 года – октябрь 2021 года).</w:t>
      </w:r>
    </w:p>
    <w:p w:rsidR="00CC3758" w:rsidRPr="00CC3758" w:rsidRDefault="007142BD" w:rsidP="00766457">
      <w:pPr>
        <w:spacing w:after="0" w:line="240" w:lineRule="auto"/>
        <w:ind w:left="57" w:right="142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C3758"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организации, порядок и даты проведения определяются муниципальными оргкомитетами. Муниципальным этапом Конкурса признаются </w:t>
      </w:r>
      <w:r w:rsidR="00CC3758"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проведенные в 2020-2021г.г. значимые фестивали, конкурсы муниципального уровня по направлению, соответствующему номинациям Конкурса.</w:t>
      </w:r>
    </w:p>
    <w:p w:rsidR="00CC3758" w:rsidRPr="00CC3758" w:rsidRDefault="00CC3758" w:rsidP="00766457">
      <w:pPr>
        <w:spacing w:after="0" w:line="240" w:lineRule="auto"/>
        <w:ind w:left="57" w:right="142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 этап</w:t>
      </w:r>
      <w:r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региональный. </w:t>
      </w:r>
    </w:p>
    <w:p w:rsidR="00CC3758" w:rsidRPr="00CC3758" w:rsidRDefault="00CC3758" w:rsidP="00766457">
      <w:pPr>
        <w:spacing w:after="0" w:line="240" w:lineRule="auto"/>
        <w:ind w:left="57" w:right="142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Прием документов и фото конкурсных </w:t>
      </w:r>
      <w:bookmarkStart w:id="0" w:name="_GoBack"/>
      <w:bookmarkEnd w:id="0"/>
      <w:r w:rsidR="0037728C"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377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C37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 25 января 2022 года</w:t>
      </w:r>
      <w:r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C3758" w:rsidRPr="00CC3758" w:rsidRDefault="00CC3758" w:rsidP="00766457">
      <w:pPr>
        <w:spacing w:after="0" w:line="240" w:lineRule="auto"/>
        <w:ind w:left="57" w:right="142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экспертного жюри </w:t>
      </w:r>
      <w:r w:rsidRPr="00CC37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CC37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26 января 2022 года – 28 февраля 2022 года</w:t>
      </w:r>
      <w:r w:rsidRPr="00CC37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CC3758" w:rsidRPr="00CC3758" w:rsidRDefault="00CC3758" w:rsidP="00766457">
      <w:pPr>
        <w:numPr>
          <w:ilvl w:val="1"/>
          <w:numId w:val="27"/>
        </w:numPr>
        <w:tabs>
          <w:tab w:val="left" w:pos="1418"/>
        </w:tabs>
        <w:spacing w:after="0" w:line="240" w:lineRule="auto"/>
        <w:ind w:left="57" w:right="142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и рассылка дипломов победителей и призеров Конкурса </w:t>
      </w:r>
    </w:p>
    <w:p w:rsidR="00CC3758" w:rsidRPr="00CC3758" w:rsidRDefault="00CC3758" w:rsidP="00766457">
      <w:pPr>
        <w:spacing w:after="0" w:line="240" w:lineRule="auto"/>
        <w:ind w:left="57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электронной почте </w:t>
      </w:r>
      <w:r w:rsidRPr="00CC37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(после 27 апреля 2022 года</w:t>
      </w:r>
      <w:r w:rsidRPr="00CC3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), </w:t>
      </w:r>
      <w:r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участника оформляется и отправляется на электронную почту </w:t>
      </w:r>
      <w:r w:rsidRPr="00CC3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запросу.</w:t>
      </w:r>
    </w:p>
    <w:p w:rsidR="00CC3758" w:rsidRPr="00CC3758" w:rsidRDefault="00CC3758" w:rsidP="00766457">
      <w:pPr>
        <w:shd w:val="clear" w:color="auto" w:fill="FFFFFF"/>
        <w:suppressAutoHyphens/>
        <w:spacing w:before="240" w:after="240" w:line="240" w:lineRule="auto"/>
        <w:ind w:left="57" w:right="142" w:firstLine="652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Требования к конкурсным работам</w:t>
      </w:r>
    </w:p>
    <w:p w:rsidR="00CC3758" w:rsidRPr="00CC3758" w:rsidRDefault="00CC3758" w:rsidP="00766457">
      <w:pPr>
        <w:tabs>
          <w:tab w:val="left" w:pos="1418"/>
          <w:tab w:val="left" w:pos="1560"/>
        </w:tabs>
        <w:spacing w:after="0" w:line="240" w:lineRule="auto"/>
        <w:ind w:left="57" w:right="142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3C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3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семи номинациям:</w:t>
      </w:r>
    </w:p>
    <w:p w:rsidR="00CC3758" w:rsidRPr="00CC3758" w:rsidRDefault="00CC3758" w:rsidP="00E605C0">
      <w:pPr>
        <w:numPr>
          <w:ilvl w:val="0"/>
          <w:numId w:val="14"/>
        </w:numPr>
        <w:tabs>
          <w:tab w:val="num" w:pos="1134"/>
        </w:tabs>
        <w:spacing w:after="0" w:line="240" w:lineRule="auto"/>
        <w:ind w:left="57" w:right="142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C3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Графический дизайн</w:t>
      </w:r>
      <w:r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(индивидуальная творческая работа; эскиз-проект фирменного стиля фестиваля «Юные таланты Московии»),</w:t>
      </w:r>
    </w:p>
    <w:p w:rsidR="00E605C0" w:rsidRDefault="00CC3758" w:rsidP="00E605C0">
      <w:pPr>
        <w:numPr>
          <w:ilvl w:val="0"/>
          <w:numId w:val="14"/>
        </w:numPr>
        <w:tabs>
          <w:tab w:val="num" w:pos="1134"/>
        </w:tabs>
        <w:spacing w:after="0" w:line="240" w:lineRule="auto"/>
        <w:ind w:left="57" w:right="142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 w:rsidRPr="00CC3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Макет</w:t>
      </w:r>
      <w:r w:rsidR="00167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C3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книги</w:t>
      </w:r>
      <w:proofErr w:type="gramEnd"/>
      <w:r w:rsidRPr="00CC37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(индивидуальная</w:t>
      </w:r>
      <w:r w:rsidR="0016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творческая</w:t>
      </w:r>
      <w:r w:rsidR="0016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работа, </w:t>
      </w:r>
      <w:r w:rsidR="0016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5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</w:t>
      </w:r>
      <w:r w:rsidR="0016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 </w:t>
      </w:r>
    </w:p>
    <w:p w:rsidR="00CC3758" w:rsidRPr="00E605C0" w:rsidRDefault="00CC3758" w:rsidP="0016759F">
      <w:pPr>
        <w:tabs>
          <w:tab w:val="num" w:pos="1134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 «По морям наук в поиске знаний»),</w:t>
      </w:r>
    </w:p>
    <w:p w:rsidR="00CC3758" w:rsidRPr="00CC3758" w:rsidRDefault="00CC3758" w:rsidP="00766457">
      <w:pPr>
        <w:numPr>
          <w:ilvl w:val="0"/>
          <w:numId w:val="14"/>
        </w:numPr>
        <w:tabs>
          <w:tab w:val="num" w:pos="1134"/>
        </w:tabs>
        <w:spacing w:after="0" w:line="240" w:lineRule="auto"/>
        <w:ind w:left="57" w:right="142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C3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Эскиз костюма</w:t>
      </w:r>
      <w:r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(индивидуальная творческая работа, на тему «Архитектурные стили в костюме»);</w:t>
      </w:r>
    </w:p>
    <w:p w:rsidR="00CC3758" w:rsidRPr="00CC3758" w:rsidRDefault="00CC3758" w:rsidP="00766457">
      <w:pPr>
        <w:numPr>
          <w:ilvl w:val="0"/>
          <w:numId w:val="14"/>
        </w:numPr>
        <w:tabs>
          <w:tab w:val="num" w:pos="1134"/>
        </w:tabs>
        <w:spacing w:after="0" w:line="240" w:lineRule="auto"/>
        <w:ind w:left="57" w:right="142" w:firstLine="6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C3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Флористическое панно</w:t>
      </w:r>
      <w:r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(индивидуальная творческая работа, выполненная из фитоматериалов (коллажи, картины, объемные объекты, </w:t>
      </w:r>
      <w:proofErr w:type="spellStart"/>
      <w:r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лозоплетение</w:t>
      </w:r>
      <w:proofErr w:type="spellEnd"/>
      <w:r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тему «</w:t>
      </w:r>
      <w:r w:rsidRPr="00CC37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Военно-морской флот Петра I»</w:t>
      </w:r>
      <w:r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CC3758" w:rsidRPr="00CC3758" w:rsidRDefault="00CC3758" w:rsidP="00766457">
      <w:pPr>
        <w:numPr>
          <w:ilvl w:val="0"/>
          <w:numId w:val="14"/>
        </w:numPr>
        <w:tabs>
          <w:tab w:val="num" w:pos="1134"/>
        </w:tabs>
        <w:spacing w:after="0" w:line="240" w:lineRule="auto"/>
        <w:ind w:left="57" w:right="142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C3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 - дизайн</w:t>
      </w:r>
      <w:r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(индивидуальная творческая работа, макет арт-объекта на тему «Эпоха славных дел Петра </w:t>
      </w:r>
      <w:r w:rsidRPr="00CC37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>»),</w:t>
      </w:r>
    </w:p>
    <w:p w:rsidR="00CC3758" w:rsidRPr="00CC3758" w:rsidRDefault="00CC3758" w:rsidP="00766457">
      <w:pPr>
        <w:numPr>
          <w:ilvl w:val="0"/>
          <w:numId w:val="14"/>
        </w:numPr>
        <w:tabs>
          <w:tab w:val="num" w:pos="1134"/>
        </w:tabs>
        <w:spacing w:after="0" w:line="240" w:lineRule="auto"/>
        <w:ind w:left="57" w:right="142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C3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Дизайн костюма</w:t>
      </w:r>
      <w:r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(индивидуальная творческая работа или дуэтная творческая работа коллекция (от 3 моделей) одежды в историческом стиле эпохи Петра </w:t>
      </w:r>
      <w:r w:rsidRPr="00CC37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CC3758" w:rsidRPr="00CC3758" w:rsidRDefault="00CC3758" w:rsidP="00766457">
      <w:pPr>
        <w:numPr>
          <w:ilvl w:val="0"/>
          <w:numId w:val="14"/>
        </w:numPr>
        <w:tabs>
          <w:tab w:val="num" w:pos="1134"/>
        </w:tabs>
        <w:spacing w:after="0" w:line="240" w:lineRule="auto"/>
        <w:ind w:left="57" w:right="142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C3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Дизайн наряда куклы</w:t>
      </w:r>
      <w:r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(индивидуальная творческая работа, костюмированная кукла в авторском современном наряде). </w:t>
      </w:r>
    </w:p>
    <w:p w:rsidR="00CC3758" w:rsidRPr="00CC3758" w:rsidRDefault="00CC3758" w:rsidP="00766457">
      <w:pPr>
        <w:numPr>
          <w:ilvl w:val="1"/>
          <w:numId w:val="30"/>
        </w:numPr>
        <w:tabs>
          <w:tab w:val="left" w:pos="1418"/>
        </w:tabs>
        <w:spacing w:after="0" w:line="240" w:lineRule="auto"/>
        <w:ind w:left="57" w:right="142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83715033"/>
      <w:r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должны быть снабжены этикетками с указанием </w:t>
      </w:r>
      <w:proofErr w:type="gramStart"/>
      <w:r w:rsidR="003C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следующих  </w:t>
      </w:r>
      <w:r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proofErr w:type="gramEnd"/>
      <w:r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3758" w:rsidRPr="00CC3758" w:rsidRDefault="00CC3758" w:rsidP="00766457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57" w:right="142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работы,</w:t>
      </w:r>
    </w:p>
    <w:p w:rsidR="00CC3758" w:rsidRPr="00CC3758" w:rsidRDefault="00CC3758" w:rsidP="00766457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57" w:right="142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номинации,</w:t>
      </w:r>
    </w:p>
    <w:p w:rsidR="00CC3758" w:rsidRPr="00CC3758" w:rsidRDefault="00CC3758" w:rsidP="00766457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57" w:right="142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имени, возраста автора,</w:t>
      </w:r>
    </w:p>
    <w:p w:rsidR="00CC3758" w:rsidRPr="00CC3758" w:rsidRDefault="00CC3758" w:rsidP="00766457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57" w:right="142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</w:t>
      </w:r>
      <w:r w:rsidR="00E605C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учреждения,</w:t>
      </w:r>
    </w:p>
    <w:p w:rsidR="00CC3758" w:rsidRPr="00CC3758" w:rsidRDefault="00E605C0" w:rsidP="00766457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57" w:right="142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Московской области</w:t>
      </w:r>
      <w:r w:rsidR="00CC3758"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C3758" w:rsidRPr="00CC3758" w:rsidRDefault="00CC3758" w:rsidP="00766457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57" w:right="142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фамилии, имени, отчества педагога.</w:t>
      </w:r>
    </w:p>
    <w:p w:rsidR="00CC3758" w:rsidRPr="00CC3758" w:rsidRDefault="00CC3758" w:rsidP="00766457">
      <w:pPr>
        <w:numPr>
          <w:ilvl w:val="1"/>
          <w:numId w:val="30"/>
        </w:numPr>
        <w:spacing w:after="0" w:line="240" w:lineRule="auto"/>
        <w:ind w:left="57" w:right="142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не принимаются работы в случаях, если:</w:t>
      </w:r>
    </w:p>
    <w:p w:rsidR="00CC3758" w:rsidRPr="00CC3758" w:rsidRDefault="00CC3758" w:rsidP="00766457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57" w:right="142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работы не соответствует тематике Конкурса,</w:t>
      </w:r>
    </w:p>
    <w:p w:rsidR="00CC3758" w:rsidRPr="00E47396" w:rsidRDefault="00CC3758" w:rsidP="00E47396">
      <w:pPr>
        <w:numPr>
          <w:ilvl w:val="0"/>
          <w:numId w:val="33"/>
        </w:numPr>
        <w:tabs>
          <w:tab w:val="left" w:pos="1134"/>
          <w:tab w:val="left" w:pos="1418"/>
        </w:tabs>
        <w:spacing w:after="0" w:line="240" w:lineRule="auto"/>
        <w:ind w:left="57" w:right="142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конкурсных работ не соответствует требо</w:t>
      </w:r>
      <w:r w:rsidR="003C290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</w:t>
      </w:r>
      <w:r w:rsidR="003C290E" w:rsidRPr="00E4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3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Конкурса,</w:t>
      </w:r>
    </w:p>
    <w:p w:rsidR="00CC3758" w:rsidRPr="00E47396" w:rsidRDefault="00CC3758" w:rsidP="00E47396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57" w:right="142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представленная работа получала </w:t>
      </w:r>
      <w:r w:rsidR="003C290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призовых мест на других</w:t>
      </w:r>
      <w:r w:rsidR="003C290E" w:rsidRPr="00E4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3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конкурсах областного уровня, проведенных в предыдущих годах,</w:t>
      </w:r>
    </w:p>
    <w:p w:rsidR="00CC3758" w:rsidRPr="00CC3758" w:rsidRDefault="00CC3758" w:rsidP="00766457">
      <w:pPr>
        <w:numPr>
          <w:ilvl w:val="0"/>
          <w:numId w:val="33"/>
        </w:numPr>
        <w:tabs>
          <w:tab w:val="left" w:pos="1134"/>
        </w:tabs>
        <w:spacing w:after="0" w:line="240" w:lineRule="auto"/>
        <w:ind w:left="57" w:right="142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является копией.</w:t>
      </w:r>
    </w:p>
    <w:p w:rsidR="00424898" w:rsidRDefault="00CC3758" w:rsidP="00E47396">
      <w:pPr>
        <w:numPr>
          <w:ilvl w:val="1"/>
          <w:numId w:val="30"/>
        </w:numPr>
        <w:spacing w:after="0" w:line="240" w:lineRule="auto"/>
        <w:ind w:left="57" w:right="142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материалы размещаются в виде ссылок на фотографии работ </w:t>
      </w:r>
      <w:r w:rsidRPr="00E473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(3-4 фотографи</w:t>
      </w:r>
      <w:r w:rsidR="003C290E" w:rsidRPr="00E4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сделанные с разных ракурсов </w:t>
      </w:r>
    </w:p>
    <w:p w:rsidR="00CC3758" w:rsidRPr="00E47396" w:rsidRDefault="00CC3758" w:rsidP="00424898">
      <w:pPr>
        <w:spacing w:after="0" w:line="240" w:lineRule="auto"/>
        <w:ind w:left="57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73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</w:t>
      </w:r>
      <w:proofErr w:type="gramEnd"/>
      <w:r w:rsidRPr="00E4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3000 пикселей по длинной стороне).</w:t>
      </w:r>
    </w:p>
    <w:bookmarkEnd w:id="1"/>
    <w:p w:rsidR="00CC3758" w:rsidRPr="00CC3758" w:rsidRDefault="00CC3758" w:rsidP="00766457">
      <w:pPr>
        <w:spacing w:before="240" w:after="240" w:line="240" w:lineRule="auto"/>
        <w:ind w:left="57" w:right="142" w:firstLine="6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Критерии оценки</w:t>
      </w:r>
    </w:p>
    <w:p w:rsidR="00CC3758" w:rsidRPr="00CC3758" w:rsidRDefault="00CC3758" w:rsidP="00766457">
      <w:pPr>
        <w:tabs>
          <w:tab w:val="left" w:pos="851"/>
          <w:tab w:val="left" w:pos="993"/>
        </w:tabs>
        <w:spacing w:after="0" w:line="240" w:lineRule="auto"/>
        <w:ind w:left="57" w:right="142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8A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конкурсных работ проводится по следующим критериям:</w:t>
      </w:r>
    </w:p>
    <w:p w:rsidR="00CC3758" w:rsidRPr="00CC3758" w:rsidRDefault="008D7C7E" w:rsidP="00766457">
      <w:pPr>
        <w:numPr>
          <w:ilvl w:val="0"/>
          <w:numId w:val="13"/>
        </w:numPr>
        <w:tabs>
          <w:tab w:val="clear" w:pos="417"/>
          <w:tab w:val="num" w:pos="1134"/>
          <w:tab w:val="num" w:pos="1843"/>
        </w:tabs>
        <w:spacing w:after="0" w:line="240" w:lineRule="auto"/>
        <w:ind w:left="57" w:right="142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оригинальность и гармоничность </w:t>
      </w:r>
      <w:r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дизайнерских</w:t>
      </w:r>
      <w:r w:rsidR="00CC3758"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й,</w:t>
      </w:r>
    </w:p>
    <w:p w:rsidR="00CC3758" w:rsidRPr="00CC3758" w:rsidRDefault="008D7C7E" w:rsidP="00766457">
      <w:pPr>
        <w:numPr>
          <w:ilvl w:val="0"/>
          <w:numId w:val="13"/>
        </w:numPr>
        <w:tabs>
          <w:tab w:val="clear" w:pos="417"/>
          <w:tab w:val="num" w:pos="1134"/>
          <w:tab w:val="num" w:pos="1701"/>
        </w:tabs>
        <w:spacing w:after="0" w:line="240" w:lineRule="auto"/>
        <w:ind w:left="57" w:right="142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композиционное и художественное единство, целостность общего решения,</w:t>
      </w:r>
    </w:p>
    <w:p w:rsidR="008D7C7E" w:rsidRPr="008D7C7E" w:rsidRDefault="008D7C7E" w:rsidP="00FB4F2C">
      <w:pPr>
        <w:numPr>
          <w:ilvl w:val="0"/>
          <w:numId w:val="13"/>
        </w:numPr>
        <w:tabs>
          <w:tab w:val="num" w:pos="1134"/>
        </w:tabs>
        <w:spacing w:after="0" w:line="240" w:lineRule="auto"/>
        <w:ind w:left="57" w:right="142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D7C7E">
        <w:rPr>
          <w:rFonts w:ascii="Times New Roman" w:hAnsi="Times New Roman" w:cs="Times New Roman"/>
          <w:sz w:val="28"/>
          <w:szCs w:val="28"/>
        </w:rPr>
        <w:t>оответствие современным тенденциям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D7C7E">
        <w:t xml:space="preserve"> </w:t>
      </w:r>
    </w:p>
    <w:p w:rsidR="00CC3758" w:rsidRPr="008D7C7E" w:rsidRDefault="008D7C7E" w:rsidP="00FB4F2C">
      <w:pPr>
        <w:numPr>
          <w:ilvl w:val="0"/>
          <w:numId w:val="13"/>
        </w:numPr>
        <w:tabs>
          <w:tab w:val="num" w:pos="1134"/>
        </w:tabs>
        <w:spacing w:after="0" w:line="240" w:lineRule="auto"/>
        <w:ind w:left="57" w:right="142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технологичность и уровень</w:t>
      </w:r>
      <w:r w:rsidR="00CC3758" w:rsidRPr="008D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CC3758" w:rsidRPr="008D7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эскизов, моделей, макетов.</w:t>
      </w:r>
    </w:p>
    <w:p w:rsidR="00CC3758" w:rsidRPr="00CC3758" w:rsidRDefault="00CC3758" w:rsidP="008A7199">
      <w:pPr>
        <w:tabs>
          <w:tab w:val="left" w:pos="851"/>
          <w:tab w:val="left" w:pos="1418"/>
        </w:tabs>
        <w:spacing w:after="0" w:line="240" w:lineRule="auto"/>
        <w:ind w:left="57" w:right="142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8A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баллов по каждому критерию – до 10. Максимальное количество</w:t>
      </w:r>
      <w:r w:rsidR="003C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 – 40.</w:t>
      </w:r>
    </w:p>
    <w:p w:rsidR="00CC3758" w:rsidRPr="00CC3758" w:rsidRDefault="00CC3758" w:rsidP="00766457">
      <w:pPr>
        <w:spacing w:before="240" w:after="240" w:line="240" w:lineRule="auto"/>
        <w:ind w:left="57" w:right="142" w:firstLine="6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Подведение итогов и награждение</w:t>
      </w:r>
    </w:p>
    <w:p w:rsidR="00B74CA6" w:rsidRDefault="00F3266C" w:rsidP="008A7199">
      <w:pPr>
        <w:numPr>
          <w:ilvl w:val="1"/>
          <w:numId w:val="31"/>
        </w:numPr>
        <w:tabs>
          <w:tab w:val="left" w:pos="1134"/>
          <w:tab w:val="left" w:pos="1418"/>
        </w:tabs>
        <w:spacing w:after="0" w:line="240" w:lineRule="auto"/>
        <w:ind w:left="57" w:right="142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C3758"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Победителями и призерами Конкурса могут быть не более</w:t>
      </w:r>
    </w:p>
    <w:p w:rsidR="00CC3758" w:rsidRPr="00CC3758" w:rsidRDefault="00CC3758" w:rsidP="00B74CA6">
      <w:pPr>
        <w:tabs>
          <w:tab w:val="left" w:pos="1134"/>
          <w:tab w:val="left" w:pos="1418"/>
        </w:tabs>
        <w:spacing w:after="0" w:line="240" w:lineRule="auto"/>
        <w:ind w:left="57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1/3 от общего</w:t>
      </w:r>
      <w:r w:rsidR="003C2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участников. По каждой номинации и возрастной группе проводится отдельное подведение итогов.</w:t>
      </w:r>
    </w:p>
    <w:p w:rsidR="00CC3758" w:rsidRPr="00CC3758" w:rsidRDefault="00F3266C" w:rsidP="00766457">
      <w:pPr>
        <w:numPr>
          <w:ilvl w:val="1"/>
          <w:numId w:val="31"/>
        </w:numPr>
        <w:tabs>
          <w:tab w:val="left" w:pos="1134"/>
        </w:tabs>
        <w:spacing w:after="0" w:line="240" w:lineRule="auto"/>
        <w:ind w:left="57" w:right="142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3758"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Конкурса оформляются протоколом.</w:t>
      </w:r>
    </w:p>
    <w:p w:rsidR="00CC3758" w:rsidRPr="00CC3758" w:rsidRDefault="00F3266C" w:rsidP="00766457">
      <w:pPr>
        <w:numPr>
          <w:ilvl w:val="1"/>
          <w:numId w:val="31"/>
        </w:numPr>
        <w:tabs>
          <w:tab w:val="left" w:pos="1134"/>
        </w:tabs>
        <w:spacing w:after="0" w:line="240" w:lineRule="auto"/>
        <w:ind w:left="57" w:right="142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 </w:t>
      </w:r>
      <w:r w:rsidR="00CC3758"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присваивается звание «Дипломант» </w:t>
      </w:r>
      <w:r w:rsidR="00CC3758" w:rsidRPr="00CC37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C3758"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C3758" w:rsidRPr="00CC37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CC3758"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C3758" w:rsidRPr="00CC37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CC3758"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степени.</w:t>
      </w:r>
    </w:p>
    <w:p w:rsidR="00CC3758" w:rsidRPr="00CC3758" w:rsidRDefault="00F3266C" w:rsidP="00766457">
      <w:pPr>
        <w:numPr>
          <w:ilvl w:val="1"/>
          <w:numId w:val="31"/>
        </w:numPr>
        <w:tabs>
          <w:tab w:val="left" w:pos="1134"/>
        </w:tabs>
        <w:spacing w:after="0" w:line="240" w:lineRule="auto"/>
        <w:ind w:left="57" w:right="142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3758"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оставляет за собой право определить обладателя «Гран-При» </w:t>
      </w:r>
      <w:r w:rsidR="00CC3758" w:rsidRPr="00CC3758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Конкурса.</w:t>
      </w:r>
    </w:p>
    <w:p w:rsidR="00CC3758" w:rsidRPr="00CC3758" w:rsidRDefault="005414F2" w:rsidP="00766457">
      <w:pPr>
        <w:numPr>
          <w:ilvl w:val="1"/>
          <w:numId w:val="31"/>
        </w:numPr>
        <w:tabs>
          <w:tab w:val="left" w:pos="1134"/>
          <w:tab w:val="left" w:pos="1418"/>
        </w:tabs>
        <w:spacing w:after="0" w:line="240" w:lineRule="auto"/>
        <w:ind w:left="57" w:right="142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C3758"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Конкурса имеет право не присваивать звание «Дипломант</w:t>
      </w:r>
      <w:r w:rsidR="00B74C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3758"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>» любой степени.</w:t>
      </w:r>
    </w:p>
    <w:p w:rsidR="00CC3758" w:rsidRPr="008A7199" w:rsidRDefault="00F3266C" w:rsidP="00725299">
      <w:pPr>
        <w:numPr>
          <w:ilvl w:val="1"/>
          <w:numId w:val="31"/>
        </w:numPr>
        <w:tabs>
          <w:tab w:val="left" w:pos="1134"/>
        </w:tabs>
        <w:spacing w:after="0" w:line="240" w:lineRule="auto"/>
        <w:ind w:left="57" w:right="142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A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3758"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</w:t>
      </w:r>
      <w:r w:rsidR="004248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C3758"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проводит экспертизу конкурсных работ, поступивших </w:t>
      </w:r>
      <w:r w:rsidR="00CC3758" w:rsidRPr="008A71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областной этап в соответствии с критериями.</w:t>
      </w:r>
    </w:p>
    <w:p w:rsidR="00CC3758" w:rsidRPr="00CC3758" w:rsidRDefault="00F3266C" w:rsidP="00766457">
      <w:pPr>
        <w:numPr>
          <w:ilvl w:val="1"/>
          <w:numId w:val="31"/>
        </w:numPr>
        <w:tabs>
          <w:tab w:val="left" w:pos="1134"/>
        </w:tabs>
        <w:spacing w:after="0" w:line="240" w:lineRule="auto"/>
        <w:ind w:left="57" w:right="142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3758"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>«Дипломанты» Конкурса награждаются дипломами. «Свидетельство участника» Конкурса вручается по запросу.</w:t>
      </w:r>
    </w:p>
    <w:p w:rsidR="00CC3758" w:rsidRPr="00CC3758" w:rsidRDefault="00F3266C" w:rsidP="00B8307F">
      <w:pPr>
        <w:numPr>
          <w:ilvl w:val="1"/>
          <w:numId w:val="31"/>
        </w:numPr>
        <w:tabs>
          <w:tab w:val="left" w:pos="1134"/>
          <w:tab w:val="left" w:pos="1418"/>
        </w:tabs>
        <w:spacing w:after="0" w:line="240" w:lineRule="auto"/>
        <w:ind w:left="57" w:right="142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8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3758"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</w:t>
      </w:r>
      <w:r w:rsidR="00CC3758" w:rsidRPr="00CC3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окончательным и </w:t>
      </w:r>
      <w:r w:rsidR="00CC3758"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пересмотру не подлежит.</w:t>
      </w:r>
    </w:p>
    <w:p w:rsidR="00CC3758" w:rsidRPr="00CC3758" w:rsidRDefault="00CC3758" w:rsidP="00766457">
      <w:pPr>
        <w:tabs>
          <w:tab w:val="left" w:pos="709"/>
          <w:tab w:val="left" w:pos="851"/>
        </w:tabs>
        <w:spacing w:before="240" w:after="240" w:line="240" w:lineRule="auto"/>
        <w:ind w:left="57" w:right="142" w:firstLine="6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Порядок предоставления документов</w:t>
      </w:r>
    </w:p>
    <w:p w:rsidR="00CC3758" w:rsidRPr="00CC3758" w:rsidRDefault="00CC3758" w:rsidP="00766457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left="57" w:right="142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</w:t>
      </w:r>
      <w:r w:rsidR="00541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25 января 2022 года необходимо пройти электронную регистрацию </w:t>
      </w:r>
    </w:p>
    <w:p w:rsidR="00CC3758" w:rsidRPr="00CC3758" w:rsidRDefault="003C290E" w:rsidP="00F46BE5">
      <w:pPr>
        <w:shd w:val="clear" w:color="auto" w:fill="FFFFFF"/>
        <w:tabs>
          <w:tab w:val="left" w:pos="709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758"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ссылке: </w:t>
      </w:r>
      <w:hyperlink r:id="rId8" w:history="1">
        <w:r w:rsidR="00CC3758" w:rsidRPr="00CC375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https://forms.gle/pcAi8YAR1S52fxTD9</w:t>
        </w:r>
      </w:hyperlink>
      <w:r w:rsidR="00CC3758"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3758" w:rsidRPr="00CC3758" w:rsidRDefault="00CC3758" w:rsidP="00B8307F">
      <w:pPr>
        <w:shd w:val="clear" w:color="auto" w:fill="FFFFFF"/>
        <w:tabs>
          <w:tab w:val="left" w:pos="1418"/>
        </w:tabs>
        <w:spacing w:after="0" w:line="240" w:lineRule="auto"/>
        <w:ind w:left="57" w:right="142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</w:t>
      </w:r>
      <w:r w:rsidR="00B830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необходимо представить:</w:t>
      </w:r>
    </w:p>
    <w:p w:rsidR="003C290E" w:rsidRDefault="003C290E" w:rsidP="00766457">
      <w:pPr>
        <w:shd w:val="clear" w:color="auto" w:fill="FFFFFF"/>
        <w:spacing w:after="0" w:line="240" w:lineRule="auto"/>
        <w:ind w:left="57" w:right="142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C3758"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F4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3758"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на участие в Конкурсе (Приложение № 5), на каждого</w:t>
      </w:r>
      <w:r w:rsidR="00CC3758" w:rsidRPr="00CC37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CC3758"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</w:p>
    <w:p w:rsidR="003C290E" w:rsidRDefault="00F46BE5" w:rsidP="00B8307F">
      <w:pPr>
        <w:shd w:val="clear" w:color="auto" w:fill="FFFFFF"/>
        <w:tabs>
          <w:tab w:val="left" w:pos="709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758"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отдельная заявка. Конкурсная </w:t>
      </w:r>
      <w:r w:rsidR="003538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CC3758"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включенная в заявку,</w:t>
      </w:r>
    </w:p>
    <w:p w:rsidR="00CC3758" w:rsidRPr="00CC3758" w:rsidRDefault="00F46BE5" w:rsidP="00B8307F">
      <w:pPr>
        <w:shd w:val="clear" w:color="auto" w:fill="FFFFFF"/>
        <w:tabs>
          <w:tab w:val="left" w:pos="709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CA6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впоследствии не меняется,</w:t>
      </w:r>
    </w:p>
    <w:p w:rsidR="00B74CA6" w:rsidRDefault="003C290E" w:rsidP="00B8307F">
      <w:pPr>
        <w:shd w:val="clear" w:color="auto" w:fill="FFFFFF"/>
        <w:spacing w:after="0" w:line="240" w:lineRule="auto"/>
        <w:ind w:left="57" w:right="142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4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CC3758"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выписку из протокола </w:t>
      </w:r>
      <w:r w:rsidR="00B8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жюри муниципального </w:t>
      </w:r>
      <w:r w:rsidR="00CC3758"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</w:p>
    <w:p w:rsidR="00CC3758" w:rsidRPr="00CC3758" w:rsidRDefault="00CC3758" w:rsidP="00B74CA6">
      <w:pPr>
        <w:shd w:val="clear" w:color="auto" w:fill="FFFFFF"/>
        <w:spacing w:after="0" w:line="240" w:lineRule="auto"/>
        <w:ind w:left="57"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обязательным указанием общего количества участников</w:t>
      </w:r>
      <w:r w:rsidR="00B8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07F"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4</w:t>
      </w:r>
      <w:r w:rsidR="00B830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74C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C3758" w:rsidRPr="00CC3758" w:rsidRDefault="003C290E" w:rsidP="00B8307F">
      <w:pPr>
        <w:shd w:val="clear" w:color="auto" w:fill="FFFFFF"/>
        <w:tabs>
          <w:tab w:val="left" w:pos="851"/>
          <w:tab w:val="left" w:pos="1560"/>
        </w:tabs>
        <w:spacing w:after="0" w:line="240" w:lineRule="auto"/>
        <w:ind w:left="57" w:right="142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C3758"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83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758"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 (Приложение № 2,3).</w:t>
      </w:r>
    </w:p>
    <w:p w:rsidR="00CC3758" w:rsidRPr="00CC3758" w:rsidRDefault="00CC3758" w:rsidP="00766457">
      <w:pPr>
        <w:shd w:val="clear" w:color="auto" w:fill="FFFFFF"/>
        <w:spacing w:after="0" w:line="240" w:lineRule="auto"/>
        <w:ind w:left="57" w:right="142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58" w:rsidRPr="00CC3758" w:rsidRDefault="00B8307F" w:rsidP="00B8307F">
      <w:pPr>
        <w:shd w:val="clear" w:color="auto" w:fill="FFFFFF"/>
        <w:tabs>
          <w:tab w:val="left" w:pos="1418"/>
        </w:tabs>
        <w:spacing w:after="0" w:line="240" w:lineRule="auto"/>
        <w:ind w:left="57" w:right="142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C3758"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Обозначенные документы и фото конкурсной работы на каждого участника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758"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загружается отдельной папкой в облачное хранилище. Ссылка указывается при электронной регистрации в пункте «Рабочая ссылка на облачное хранилище (фото +документы)».</w:t>
      </w:r>
    </w:p>
    <w:p w:rsidR="00CC3758" w:rsidRDefault="00766457" w:rsidP="00A54A50">
      <w:pPr>
        <w:tabs>
          <w:tab w:val="left" w:pos="1418"/>
        </w:tabs>
        <w:spacing w:after="0" w:line="240" w:lineRule="auto"/>
        <w:ind w:left="57" w:right="142" w:firstLine="6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54A50" w:rsidRPr="00A5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C3758"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лица: Галкина Марина Владимировна, Александрова Ольга</w:t>
      </w:r>
      <w:r w:rsidR="00A54A50" w:rsidRPr="00A5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758"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Яковлевна.</w:t>
      </w:r>
    </w:p>
    <w:p w:rsidR="00A54A50" w:rsidRDefault="003C290E" w:rsidP="00766457">
      <w:pPr>
        <w:suppressAutoHyphens/>
        <w:spacing w:after="0" w:line="240" w:lineRule="auto"/>
        <w:ind w:left="57" w:right="142" w:firstLine="652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C3758"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для справок: </w:t>
      </w:r>
      <w:r w:rsidR="00A54A50" w:rsidRPr="000023DB">
        <w:rPr>
          <w:rFonts w:ascii="Times New Roman" w:hAnsi="Times New Roman" w:cs="Times New Roman"/>
          <w:sz w:val="28"/>
          <w:szCs w:val="28"/>
        </w:rPr>
        <w:t>8-495-249-14-25 (доб. 225).</w:t>
      </w:r>
    </w:p>
    <w:p w:rsidR="00725299" w:rsidRPr="00B8307F" w:rsidRDefault="003C290E" w:rsidP="00766457">
      <w:pPr>
        <w:suppressAutoHyphens/>
        <w:spacing w:after="0" w:line="240" w:lineRule="auto"/>
        <w:ind w:left="57" w:right="142" w:firstLine="652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C3758"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почта: </w:t>
      </w:r>
      <w:r w:rsidR="00B8307F" w:rsidRPr="00B8307F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="00B8307F" w:rsidRPr="00B8307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B8307F" w:rsidRPr="00B8307F">
        <w:rPr>
          <w:rFonts w:ascii="Times New Roman" w:hAnsi="Times New Roman" w:cs="Times New Roman"/>
          <w:sz w:val="28"/>
          <w:szCs w:val="28"/>
          <w:lang w:val="en-US"/>
        </w:rPr>
        <w:t>mosobl</w:t>
      </w:r>
      <w:proofErr w:type="spellEnd"/>
      <w:r w:rsidR="00B8307F" w:rsidRPr="00B8307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8307F" w:rsidRPr="00B8307F">
        <w:rPr>
          <w:rFonts w:ascii="Times New Roman" w:hAnsi="Times New Roman" w:cs="Times New Roman"/>
          <w:sz w:val="28"/>
          <w:szCs w:val="28"/>
          <w:lang w:val="en-US"/>
        </w:rPr>
        <w:t>centerdo</w:t>
      </w:r>
      <w:proofErr w:type="spellEnd"/>
      <w:r w:rsidR="00B8307F" w:rsidRPr="00B8307F">
        <w:rPr>
          <w:rFonts w:ascii="Times New Roman" w:hAnsi="Times New Roman" w:cs="Times New Roman"/>
          <w:sz w:val="28"/>
          <w:szCs w:val="28"/>
        </w:rPr>
        <w:t>.</w:t>
      </w:r>
      <w:r w:rsidR="00B8307F" w:rsidRPr="00B8307F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C3758" w:rsidRPr="00CC3758" w:rsidRDefault="00CC3758" w:rsidP="00BC6A3B">
      <w:pPr>
        <w:suppressAutoHyphens/>
        <w:spacing w:after="0" w:line="240" w:lineRule="auto"/>
        <w:ind w:left="57" w:firstLine="652"/>
        <w:jc w:val="right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CC3758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CC3758" w:rsidRPr="00CC3758" w:rsidRDefault="00CC3758" w:rsidP="00CC3758">
      <w:pPr>
        <w:suppressAutoHyphens/>
        <w:spacing w:after="0" w:line="240" w:lineRule="auto"/>
        <w:ind w:firstLine="709"/>
        <w:jc w:val="right"/>
        <w:textAlignment w:val="center"/>
        <w:rPr>
          <w:rFonts w:ascii="Times New Roman" w:eastAsia="Times New Roman" w:hAnsi="Times New Roman" w:cs="Times New Roman"/>
          <w:lang w:eastAsia="ru-RU"/>
        </w:rPr>
      </w:pPr>
    </w:p>
    <w:p w:rsidR="00CC3758" w:rsidRPr="00CC3758" w:rsidRDefault="00CC3758" w:rsidP="00CC3758">
      <w:pPr>
        <w:suppressAutoHyphens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комитет</w:t>
      </w:r>
    </w:p>
    <w:p w:rsidR="00CC3758" w:rsidRPr="00CC3758" w:rsidRDefault="00CC3758" w:rsidP="00CC3758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Областного конкурса «Перспективный дизайн Подмосковья»</w:t>
      </w:r>
    </w:p>
    <w:p w:rsidR="00CC3758" w:rsidRPr="00CC3758" w:rsidRDefault="00CC3758" w:rsidP="00CC3758">
      <w:pPr>
        <w:suppressAutoHyphens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836"/>
        <w:gridCol w:w="549"/>
        <w:gridCol w:w="6822"/>
      </w:tblGrid>
      <w:tr w:rsidR="00CC3758" w:rsidRPr="00CC3758" w:rsidTr="002F492C">
        <w:trPr>
          <w:trHeight w:val="1819"/>
        </w:trPr>
        <w:tc>
          <w:tcPr>
            <w:tcW w:w="2836" w:type="dxa"/>
            <w:shd w:val="clear" w:color="auto" w:fill="auto"/>
          </w:tcPr>
          <w:p w:rsidR="00CC3758" w:rsidRPr="00CC3758" w:rsidRDefault="00CC3758" w:rsidP="00CC3758">
            <w:pPr>
              <w:suppressAutoHyphens/>
              <w:spacing w:after="0" w:line="240" w:lineRule="auto"/>
              <w:ind w:left="183"/>
              <w:jc w:val="both"/>
              <w:textAlignment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37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Смородова</w:t>
            </w:r>
          </w:p>
          <w:p w:rsidR="00CC3758" w:rsidRPr="00CC3758" w:rsidRDefault="00CC3758" w:rsidP="00CC3758">
            <w:pPr>
              <w:suppressAutoHyphens/>
              <w:spacing w:after="0" w:line="240" w:lineRule="auto"/>
              <w:ind w:left="183"/>
              <w:jc w:val="both"/>
              <w:textAlignment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37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Ольга Васильевна </w:t>
            </w:r>
          </w:p>
        </w:tc>
        <w:tc>
          <w:tcPr>
            <w:tcW w:w="549" w:type="dxa"/>
            <w:shd w:val="clear" w:color="auto" w:fill="auto"/>
          </w:tcPr>
          <w:p w:rsidR="00CC3758" w:rsidRPr="00CC3758" w:rsidRDefault="00CC3758" w:rsidP="00CC3758">
            <w:pPr>
              <w:suppressAutoHyphens/>
              <w:spacing w:after="0" w:line="240" w:lineRule="auto"/>
              <w:ind w:firstLine="708"/>
              <w:jc w:val="both"/>
              <w:textAlignment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37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822" w:type="dxa"/>
            <w:shd w:val="clear" w:color="auto" w:fill="auto"/>
          </w:tcPr>
          <w:p w:rsidR="00CC3758" w:rsidRPr="00CC3758" w:rsidRDefault="00CC3758" w:rsidP="00CC3758">
            <w:pPr>
              <w:suppressAutoHyphen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37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государственного бюджетного образовательного учреждения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(ГБОУ ДО МО ОЦР ДОПВ), </w:t>
            </w:r>
          </w:p>
          <w:p w:rsidR="00CC3758" w:rsidRPr="00CC3758" w:rsidRDefault="00CC3758" w:rsidP="00CC3758">
            <w:pPr>
              <w:suppressAutoHyphens/>
              <w:spacing w:after="24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375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председатель Оргкомитета.</w:t>
            </w:r>
          </w:p>
        </w:tc>
      </w:tr>
      <w:tr w:rsidR="00CC3758" w:rsidRPr="00CC3758" w:rsidTr="002F492C">
        <w:tc>
          <w:tcPr>
            <w:tcW w:w="2836" w:type="dxa"/>
            <w:shd w:val="clear" w:color="auto" w:fill="auto"/>
          </w:tcPr>
          <w:p w:rsidR="00CC3758" w:rsidRPr="00CC3758" w:rsidRDefault="00CC3758" w:rsidP="00CC3758">
            <w:pPr>
              <w:suppressAutoHyphens/>
              <w:spacing w:after="0" w:line="240" w:lineRule="auto"/>
              <w:ind w:left="183"/>
              <w:jc w:val="both"/>
              <w:textAlignment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37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Калиш </w:t>
            </w:r>
          </w:p>
          <w:p w:rsidR="00CC3758" w:rsidRPr="00CC3758" w:rsidRDefault="00CC3758" w:rsidP="00CC3758">
            <w:pPr>
              <w:suppressAutoHyphens/>
              <w:spacing w:after="0" w:line="240" w:lineRule="auto"/>
              <w:ind w:left="183"/>
              <w:jc w:val="both"/>
              <w:textAlignment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37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Ирина Викторовна </w:t>
            </w:r>
          </w:p>
          <w:p w:rsidR="00CC3758" w:rsidRPr="00CC3758" w:rsidRDefault="00CC3758" w:rsidP="00CC3758">
            <w:pPr>
              <w:suppressAutoHyphens/>
              <w:spacing w:after="0" w:line="240" w:lineRule="auto"/>
              <w:ind w:left="183"/>
              <w:jc w:val="both"/>
              <w:textAlignment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9" w:type="dxa"/>
            <w:shd w:val="clear" w:color="auto" w:fill="auto"/>
          </w:tcPr>
          <w:p w:rsidR="00CC3758" w:rsidRPr="00CC3758" w:rsidRDefault="00CC3758" w:rsidP="00CC3758">
            <w:pPr>
              <w:suppressAutoHyphens/>
              <w:spacing w:after="0" w:line="240" w:lineRule="auto"/>
              <w:ind w:firstLine="708"/>
              <w:jc w:val="both"/>
              <w:textAlignment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37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822" w:type="dxa"/>
            <w:shd w:val="clear" w:color="auto" w:fill="auto"/>
          </w:tcPr>
          <w:p w:rsidR="00CC3758" w:rsidRPr="00CC3758" w:rsidRDefault="00CC3758" w:rsidP="00CC3758">
            <w:pPr>
              <w:suppressAutoHyphen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37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директора ГБОУ ДО МО ОЦР ДОПВ, к.п.н., доцент, почетный работник общего образования Российской Федерации, лауреат всероссийских и международных конкурсов в области театрального и музыкального искусства, </w:t>
            </w:r>
          </w:p>
          <w:p w:rsidR="00CC3758" w:rsidRPr="00CC3758" w:rsidRDefault="00CC3758" w:rsidP="00CC3758">
            <w:pPr>
              <w:suppressAutoHyphens/>
              <w:spacing w:after="24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375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заместитель председателя Оргкомитета.</w:t>
            </w:r>
          </w:p>
        </w:tc>
      </w:tr>
      <w:tr w:rsidR="00CC3758" w:rsidRPr="00CC3758" w:rsidTr="002F492C">
        <w:tc>
          <w:tcPr>
            <w:tcW w:w="2836" w:type="dxa"/>
            <w:shd w:val="clear" w:color="auto" w:fill="auto"/>
          </w:tcPr>
          <w:p w:rsidR="00CC3758" w:rsidRPr="00CC3758" w:rsidRDefault="00CC3758" w:rsidP="00CC3758">
            <w:pPr>
              <w:suppressAutoHyphens/>
              <w:spacing w:after="0" w:line="240" w:lineRule="auto"/>
              <w:ind w:left="183"/>
              <w:jc w:val="both"/>
              <w:textAlignment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37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Соколова </w:t>
            </w:r>
          </w:p>
          <w:p w:rsidR="00CC3758" w:rsidRPr="00CC3758" w:rsidRDefault="00CC3758" w:rsidP="00CC3758">
            <w:pPr>
              <w:suppressAutoHyphens/>
              <w:spacing w:after="0" w:line="240" w:lineRule="auto"/>
              <w:ind w:left="183"/>
              <w:jc w:val="both"/>
              <w:textAlignment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37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Татьяна Ивановна</w:t>
            </w:r>
          </w:p>
        </w:tc>
        <w:tc>
          <w:tcPr>
            <w:tcW w:w="549" w:type="dxa"/>
            <w:shd w:val="clear" w:color="auto" w:fill="auto"/>
          </w:tcPr>
          <w:p w:rsidR="00CC3758" w:rsidRPr="00CC3758" w:rsidRDefault="00CC3758" w:rsidP="00CC3758">
            <w:pPr>
              <w:suppressAutoHyphens/>
              <w:spacing w:after="0" w:line="240" w:lineRule="auto"/>
              <w:ind w:firstLine="708"/>
              <w:jc w:val="both"/>
              <w:textAlignment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37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822" w:type="dxa"/>
            <w:shd w:val="clear" w:color="auto" w:fill="auto"/>
          </w:tcPr>
          <w:p w:rsidR="00CC3758" w:rsidRPr="00CC3758" w:rsidRDefault="00CC3758" w:rsidP="00CC3758">
            <w:pPr>
              <w:suppressAutoHyphens/>
              <w:spacing w:after="24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37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Регионального ресурсного центра дополнительного образования детей художественной направленности Московской области ГБОУ ДО МО ОЦР ДОПВ.</w:t>
            </w:r>
          </w:p>
        </w:tc>
      </w:tr>
      <w:tr w:rsidR="00CC3758" w:rsidRPr="00CC3758" w:rsidTr="002F492C">
        <w:trPr>
          <w:trHeight w:val="1939"/>
        </w:trPr>
        <w:tc>
          <w:tcPr>
            <w:tcW w:w="2836" w:type="dxa"/>
            <w:shd w:val="clear" w:color="auto" w:fill="auto"/>
          </w:tcPr>
          <w:p w:rsidR="00850FC0" w:rsidRDefault="00CC3758" w:rsidP="00CC3758">
            <w:pPr>
              <w:suppressAutoHyphens/>
              <w:spacing w:after="0" w:line="240" w:lineRule="auto"/>
              <w:ind w:left="183"/>
              <w:jc w:val="both"/>
              <w:textAlignment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37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Галкина </w:t>
            </w:r>
          </w:p>
          <w:p w:rsidR="00CC3758" w:rsidRPr="00CC3758" w:rsidRDefault="00CC3758" w:rsidP="00B74CA6">
            <w:pPr>
              <w:suppressAutoHyphens/>
              <w:spacing w:after="0" w:line="240" w:lineRule="auto"/>
              <w:ind w:left="183"/>
              <w:jc w:val="both"/>
              <w:textAlignment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37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Марина</w:t>
            </w:r>
            <w:r w:rsidR="00B74C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C37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Владимировна</w:t>
            </w:r>
          </w:p>
        </w:tc>
        <w:tc>
          <w:tcPr>
            <w:tcW w:w="549" w:type="dxa"/>
            <w:shd w:val="clear" w:color="auto" w:fill="auto"/>
          </w:tcPr>
          <w:p w:rsidR="00CC3758" w:rsidRPr="00CC3758" w:rsidRDefault="00CC3758" w:rsidP="00CC3758">
            <w:pPr>
              <w:suppressAutoHyphens/>
              <w:spacing w:after="0" w:line="240" w:lineRule="auto"/>
              <w:ind w:firstLine="708"/>
              <w:jc w:val="both"/>
              <w:textAlignment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37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822" w:type="dxa"/>
            <w:shd w:val="clear" w:color="auto" w:fill="auto"/>
          </w:tcPr>
          <w:p w:rsidR="00CC3758" w:rsidRPr="00CC3758" w:rsidRDefault="00CC3758" w:rsidP="00CC3758">
            <w:pPr>
              <w:suppressAutoHyphens/>
              <w:spacing w:after="24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37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методист Регионального ресурсного центра дополнительного образования детей художественной направленности Московской области ГБОУ ДО МО ОЦР ДОПВ, профессор, доктор педагогических наук, почётный член РАХ, Лауреат премии Губернатора Московской области.</w:t>
            </w:r>
          </w:p>
        </w:tc>
      </w:tr>
      <w:tr w:rsidR="00CC3758" w:rsidRPr="00CC3758" w:rsidTr="002F492C">
        <w:trPr>
          <w:trHeight w:val="1245"/>
        </w:trPr>
        <w:tc>
          <w:tcPr>
            <w:tcW w:w="2836" w:type="dxa"/>
            <w:shd w:val="clear" w:color="auto" w:fill="auto"/>
          </w:tcPr>
          <w:p w:rsidR="00CC3758" w:rsidRPr="00CC3758" w:rsidRDefault="00CC3758" w:rsidP="00CC3758">
            <w:pPr>
              <w:tabs>
                <w:tab w:val="left" w:pos="0"/>
              </w:tabs>
              <w:suppressAutoHyphens/>
              <w:spacing w:after="0" w:line="240" w:lineRule="auto"/>
              <w:ind w:left="183"/>
              <w:textAlignment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37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Александрова</w:t>
            </w:r>
          </w:p>
          <w:p w:rsidR="00CC3758" w:rsidRPr="00CC3758" w:rsidRDefault="00CC3758" w:rsidP="00CC3758">
            <w:pPr>
              <w:tabs>
                <w:tab w:val="left" w:pos="0"/>
              </w:tabs>
              <w:suppressAutoHyphens/>
              <w:spacing w:after="0" w:line="240" w:lineRule="auto"/>
              <w:ind w:left="183"/>
              <w:textAlignment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37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Ольга Яковлевна</w:t>
            </w:r>
          </w:p>
        </w:tc>
        <w:tc>
          <w:tcPr>
            <w:tcW w:w="549" w:type="dxa"/>
            <w:shd w:val="clear" w:color="auto" w:fill="auto"/>
          </w:tcPr>
          <w:p w:rsidR="00CC3758" w:rsidRPr="00CC3758" w:rsidRDefault="00CC3758" w:rsidP="00CC3758">
            <w:pPr>
              <w:suppressAutoHyphens/>
              <w:spacing w:after="0" w:line="240" w:lineRule="auto"/>
              <w:ind w:firstLine="708"/>
              <w:jc w:val="both"/>
              <w:textAlignment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375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822" w:type="dxa"/>
            <w:shd w:val="clear" w:color="auto" w:fill="auto"/>
          </w:tcPr>
          <w:p w:rsidR="00CC3758" w:rsidRPr="00CC3758" w:rsidRDefault="00CC3758" w:rsidP="00CC3758">
            <w:pPr>
              <w:suppressAutoHyphen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C37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методист Регионального ресурсного центра дополнительного образования детей художественной направленности Московс</w:t>
            </w:r>
            <w:r w:rsidR="00B74C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кой области ГБОУ ДО МО ОЦР ДОПВ,</w:t>
            </w:r>
          </w:p>
          <w:p w:rsidR="00CC3758" w:rsidRPr="00CC3758" w:rsidRDefault="00106619" w:rsidP="00CC3758">
            <w:pPr>
              <w:suppressAutoHyphen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секретарь</w:t>
            </w:r>
            <w:r w:rsidRPr="00CC375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Оргкомитета.</w:t>
            </w:r>
          </w:p>
          <w:p w:rsidR="00CC3758" w:rsidRPr="00CC3758" w:rsidRDefault="00CC3758" w:rsidP="00CC3758">
            <w:pPr>
              <w:suppressAutoHyphens/>
              <w:spacing w:after="24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C3758" w:rsidRPr="00CC3758" w:rsidTr="002F492C">
        <w:trPr>
          <w:trHeight w:val="1245"/>
        </w:trPr>
        <w:tc>
          <w:tcPr>
            <w:tcW w:w="2836" w:type="dxa"/>
            <w:shd w:val="clear" w:color="auto" w:fill="auto"/>
          </w:tcPr>
          <w:p w:rsidR="00850FC0" w:rsidRDefault="00CC3758" w:rsidP="00CC3758">
            <w:pPr>
              <w:tabs>
                <w:tab w:val="left" w:pos="0"/>
              </w:tabs>
              <w:suppressAutoHyphens/>
              <w:spacing w:after="0" w:line="240" w:lineRule="auto"/>
              <w:ind w:left="183"/>
              <w:textAlignment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37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Михайлов </w:t>
            </w:r>
          </w:p>
          <w:p w:rsidR="00CC3758" w:rsidRPr="00CC3758" w:rsidRDefault="00CC3758" w:rsidP="00CC3758">
            <w:pPr>
              <w:tabs>
                <w:tab w:val="left" w:pos="0"/>
              </w:tabs>
              <w:suppressAutoHyphens/>
              <w:spacing w:after="0" w:line="240" w:lineRule="auto"/>
              <w:ind w:left="183"/>
              <w:textAlignment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37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Николай Валентинович</w:t>
            </w:r>
          </w:p>
        </w:tc>
        <w:tc>
          <w:tcPr>
            <w:tcW w:w="549" w:type="dxa"/>
            <w:shd w:val="clear" w:color="auto" w:fill="auto"/>
          </w:tcPr>
          <w:p w:rsidR="00CC3758" w:rsidRPr="00CC3758" w:rsidRDefault="00CC3758" w:rsidP="00CC3758">
            <w:pPr>
              <w:suppressAutoHyphens/>
              <w:spacing w:after="0" w:line="240" w:lineRule="auto"/>
              <w:ind w:firstLine="708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822" w:type="dxa"/>
            <w:shd w:val="clear" w:color="auto" w:fill="auto"/>
          </w:tcPr>
          <w:p w:rsidR="00CC3758" w:rsidRPr="00CC3758" w:rsidRDefault="00CC3758" w:rsidP="00CC3758">
            <w:pPr>
              <w:suppressAutoHyphens/>
              <w:spacing w:after="24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37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методист Регионального ресурсного центра дополнительного образования детей художественной направленности Московской области ГБОУ ДО МО ОЦР ДОПВ.</w:t>
            </w:r>
          </w:p>
        </w:tc>
      </w:tr>
      <w:tr w:rsidR="00CC3758" w:rsidRPr="00CC3758" w:rsidTr="002F492C">
        <w:trPr>
          <w:trHeight w:val="1245"/>
        </w:trPr>
        <w:tc>
          <w:tcPr>
            <w:tcW w:w="2836" w:type="dxa"/>
            <w:shd w:val="clear" w:color="auto" w:fill="auto"/>
          </w:tcPr>
          <w:p w:rsidR="00850FC0" w:rsidRDefault="00CC3758" w:rsidP="00CC3758">
            <w:pPr>
              <w:tabs>
                <w:tab w:val="left" w:pos="0"/>
              </w:tabs>
              <w:suppressAutoHyphens/>
              <w:spacing w:after="0" w:line="240" w:lineRule="auto"/>
              <w:ind w:left="183"/>
              <w:textAlignment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C37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Выдрина </w:t>
            </w:r>
          </w:p>
          <w:p w:rsidR="00CC3758" w:rsidRPr="00CC3758" w:rsidRDefault="00CC3758" w:rsidP="00CC3758">
            <w:pPr>
              <w:tabs>
                <w:tab w:val="left" w:pos="0"/>
              </w:tabs>
              <w:suppressAutoHyphens/>
              <w:spacing w:after="0" w:line="240" w:lineRule="auto"/>
              <w:ind w:left="183"/>
              <w:textAlignment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C37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Наталья Владимировна</w:t>
            </w:r>
          </w:p>
        </w:tc>
        <w:tc>
          <w:tcPr>
            <w:tcW w:w="549" w:type="dxa"/>
            <w:shd w:val="clear" w:color="auto" w:fill="auto"/>
          </w:tcPr>
          <w:p w:rsidR="00CC3758" w:rsidRPr="00CC3758" w:rsidRDefault="00CC3758" w:rsidP="00CC3758">
            <w:pPr>
              <w:suppressAutoHyphens/>
              <w:spacing w:after="0" w:line="240" w:lineRule="auto"/>
              <w:ind w:firstLine="708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822" w:type="dxa"/>
            <w:shd w:val="clear" w:color="auto" w:fill="auto"/>
          </w:tcPr>
          <w:p w:rsidR="00CC3758" w:rsidRPr="00CC3758" w:rsidRDefault="00CC3758" w:rsidP="00CC3758">
            <w:pPr>
              <w:suppressAutoHyphen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37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методист Регионального ресурсного центра дополнительного образования детей художественной направленности Московской области ГБОУ ДО МО ОЦР ДОПВ.</w:t>
            </w:r>
          </w:p>
        </w:tc>
      </w:tr>
    </w:tbl>
    <w:p w:rsidR="00CC3758" w:rsidRPr="00CC3758" w:rsidRDefault="00CC3758" w:rsidP="00CC3758">
      <w:pPr>
        <w:shd w:val="clear" w:color="auto" w:fill="FFFFFF"/>
        <w:spacing w:after="0" w:line="240" w:lineRule="auto"/>
        <w:ind w:firstLine="6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C375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 w:type="page"/>
      </w:r>
      <w:r w:rsidRPr="00CC375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№ 2</w:t>
      </w:r>
    </w:p>
    <w:p w:rsidR="00CC3758" w:rsidRPr="00CC3758" w:rsidRDefault="00CC3758" w:rsidP="00CC3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C37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Заявление о согласии </w:t>
      </w:r>
    </w:p>
    <w:p w:rsidR="00CC3758" w:rsidRPr="00CC3758" w:rsidRDefault="00CC3758" w:rsidP="00CC3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3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обработку персональных данных участника конкурса/фестиваля</w:t>
      </w:r>
      <w:r w:rsidRPr="00CC3758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</w:p>
    <w:p w:rsidR="00CC3758" w:rsidRPr="005607F3" w:rsidRDefault="00CC3758" w:rsidP="00CC3758">
      <w:pPr>
        <w:keepNext/>
        <w:keepLines/>
        <w:tabs>
          <w:tab w:val="left" w:leader="underscore" w:pos="1366"/>
          <w:tab w:val="left" w:leader="underscore" w:pos="1510"/>
          <w:tab w:val="left" w:leader="underscore" w:pos="7274"/>
          <w:tab w:val="left" w:leader="underscore" w:pos="931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2" w:name="bookmark1"/>
      <w:r w:rsidRPr="00CC375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Я,</w:t>
      </w:r>
      <w:bookmarkEnd w:id="2"/>
      <w:r w:rsidRPr="00CC375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__________________________________________________________________________</w:t>
      </w:r>
      <w:r w:rsidR="005607F3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</w:p>
    <w:p w:rsidR="00CC3758" w:rsidRPr="00CC3758" w:rsidRDefault="00295300" w:rsidP="00CC37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(фамилия, имя</w:t>
      </w:r>
      <w:r w:rsidR="00CC3758" w:rsidRPr="00CC3758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)</w:t>
      </w:r>
    </w:p>
    <w:p w:rsidR="00CC3758" w:rsidRPr="00CC3758" w:rsidRDefault="00CC3758" w:rsidP="00CC37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CC375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именуемый в дальнейшем «Субъект персональных данных», даю согласие образовательному учреждению ГБОУ ДО МО ОЦР ДОПВ на обработку персональных данных в соответствии</w:t>
      </w:r>
      <w:r w:rsidRPr="00CC375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с Федеральным законом от 2</w:t>
      </w:r>
      <w:r w:rsidRPr="00CC3758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CC375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.07.2006 № 152-ФЗ </w:t>
      </w:r>
      <w:bookmarkStart w:id="3" w:name="bookmark2"/>
      <w:r w:rsidRPr="00CC375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«О персональных данных».</w:t>
      </w:r>
    </w:p>
    <w:p w:rsidR="00CC3758" w:rsidRPr="00CC3758" w:rsidRDefault="00CC3758" w:rsidP="00CC3758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bookmarkEnd w:id="3"/>
    <w:p w:rsidR="00CC3758" w:rsidRPr="00CC3758" w:rsidRDefault="00CC3758" w:rsidP="00CC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758" w:rsidRPr="00CC3758" w:rsidRDefault="00CC3758" w:rsidP="00CC3758">
      <w:pPr>
        <w:keepNext/>
        <w:keepLines/>
        <w:spacing w:after="0" w:line="269" w:lineRule="exact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bookmarkStart w:id="4" w:name="bookmark3"/>
      <w:r w:rsidRPr="00CC375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Данные об операторе персональных данных:</w:t>
      </w:r>
      <w:bookmarkEnd w:id="4"/>
    </w:p>
    <w:p w:rsidR="00CC3758" w:rsidRPr="00CC3758" w:rsidRDefault="00CC3758" w:rsidP="00CC3758">
      <w:pPr>
        <w:spacing w:after="0" w:line="269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C375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Наименование: 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</w:t>
      </w:r>
    </w:p>
    <w:p w:rsidR="00CC3758" w:rsidRPr="00CC3758" w:rsidRDefault="00CC3758" w:rsidP="00CC3758">
      <w:pPr>
        <w:spacing w:after="0" w:line="269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C375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Адрес: Московская область, г. Реутов, Юбилейный проспект, д. 58</w:t>
      </w:r>
      <w:r w:rsidRPr="00CC3758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CC3758" w:rsidRPr="00CC3758" w:rsidRDefault="00CC3758" w:rsidP="00CC37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3758" w:rsidRPr="00346D83" w:rsidRDefault="00CC3758" w:rsidP="00CC37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обработки персональных данных:</w:t>
      </w:r>
    </w:p>
    <w:p w:rsidR="00CC3758" w:rsidRPr="00295300" w:rsidRDefault="00CC3758" w:rsidP="00CC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30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конкурсах, проводимых в рамках фестиваля детского и юношеского художественного и технического творчества «Юные таланты Московии»</w:t>
      </w:r>
      <w:r w:rsidRPr="002953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C3758" w:rsidRPr="00295300" w:rsidRDefault="00CC3758" w:rsidP="00CC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300">
        <w:rPr>
          <w:rFonts w:ascii="Times New Roman" w:eastAsia="Times New Roman" w:hAnsi="Times New Roman" w:cs="Times New Roman"/>
          <w:sz w:val="24"/>
          <w:szCs w:val="24"/>
          <w:lang w:eastAsia="ru-RU"/>
        </w:rPr>
        <w:t>-   ведение статистики.</w:t>
      </w:r>
    </w:p>
    <w:p w:rsidR="00CC3758" w:rsidRPr="00CC3758" w:rsidRDefault="00CC3758" w:rsidP="00CC3758">
      <w:pPr>
        <w:keepNext/>
        <w:keepLines/>
        <w:spacing w:after="0" w:line="240" w:lineRule="auto"/>
        <w:ind w:firstLine="664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CC3758" w:rsidRPr="00CC3758" w:rsidRDefault="00CC3758" w:rsidP="00CC3758">
      <w:pPr>
        <w:keepNext/>
        <w:keepLines/>
        <w:spacing w:after="0" w:line="240" w:lineRule="auto"/>
        <w:ind w:firstLine="664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CC375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Перечень действий с персональными данными:</w:t>
      </w:r>
    </w:p>
    <w:p w:rsidR="00CC3758" w:rsidRPr="00CC3758" w:rsidRDefault="00CC3758" w:rsidP="00CC3758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C375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Любое действие (операция) или совокупность действий (операций), совершаемых </w:t>
      </w:r>
      <w:r w:rsidRPr="00CC375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 xml:space="preserve">с использованием средств автоматизации или без использования таких средств </w:t>
      </w:r>
      <w:r w:rsidRPr="00CC375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CC3758" w:rsidRPr="00CC3758" w:rsidRDefault="00CC3758" w:rsidP="00CC3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CC375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Перечень персональных данных, на обработку которых дается согласие:</w:t>
      </w:r>
    </w:p>
    <w:p w:rsidR="00CC3758" w:rsidRPr="00346D83" w:rsidRDefault="00CC3758" w:rsidP="00CC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D8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5607F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</w:t>
      </w:r>
      <w:r w:rsidRPr="00346D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3758" w:rsidRPr="00346D83" w:rsidRDefault="00CC3758" w:rsidP="00CC37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6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4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возраст;</w:t>
      </w:r>
    </w:p>
    <w:p w:rsidR="00CC3758" w:rsidRPr="00346D83" w:rsidRDefault="005607F3" w:rsidP="00CC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CC3758" w:rsidRPr="00346D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телефон, адрес электронной почты;</w:t>
      </w:r>
    </w:p>
    <w:p w:rsidR="00CC3758" w:rsidRPr="00346D83" w:rsidRDefault="00CC3758" w:rsidP="00CC3758">
      <w:p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46D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место работы/учебы;</w:t>
      </w:r>
    </w:p>
    <w:p w:rsidR="00CC3758" w:rsidRPr="00346D83" w:rsidRDefault="00CC3758" w:rsidP="00CC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фото и видеоматериалы участника конкурса/фестиваля. </w:t>
      </w:r>
    </w:p>
    <w:p w:rsidR="00CC3758" w:rsidRPr="00CC3758" w:rsidRDefault="00CC3758" w:rsidP="00CC37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</w:p>
    <w:p w:rsidR="00CC3758" w:rsidRPr="00346D83" w:rsidRDefault="00CC3758" w:rsidP="00CC3758">
      <w:pPr>
        <w:spacing w:after="0" w:line="240" w:lineRule="auto"/>
        <w:ind w:firstLine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bookmark5"/>
      <w:r w:rsidRPr="00346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данного согласия устанавливается на период:</w:t>
      </w:r>
      <w:bookmarkEnd w:id="5"/>
    </w:p>
    <w:p w:rsidR="00CC3758" w:rsidRPr="00346D83" w:rsidRDefault="00CC3758" w:rsidP="00CC3758">
      <w:pPr>
        <w:spacing w:after="0" w:line="240" w:lineRule="auto"/>
        <w:ind w:firstLine="8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согласие действует с даты подписания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или до отзыва данного Согласия. </w:t>
      </w:r>
    </w:p>
    <w:p w:rsidR="00CC3758" w:rsidRPr="00346D83" w:rsidRDefault="00CC3758" w:rsidP="00CC3758">
      <w:pPr>
        <w:spacing w:after="0" w:line="240" w:lineRule="auto"/>
        <w:ind w:firstLine="8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D8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может быть отозвано в любой момент по моему письменному заявлению.</w:t>
      </w:r>
    </w:p>
    <w:p w:rsidR="00CC3758" w:rsidRPr="00CC3758" w:rsidRDefault="00CC3758" w:rsidP="00CC3758">
      <w:pPr>
        <w:spacing w:after="0" w:line="240" w:lineRule="auto"/>
        <w:ind w:firstLine="8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758" w:rsidRPr="00CC3758" w:rsidRDefault="00CC3758" w:rsidP="00CC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7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                  _________________________________</w:t>
      </w:r>
    </w:p>
    <w:p w:rsidR="00CC3758" w:rsidRPr="00CC3758" w:rsidRDefault="00CC3758" w:rsidP="00CC3758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C375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(фамилия, </w:t>
      </w:r>
      <w:r w:rsidR="00346D83">
        <w:rPr>
          <w:rFonts w:ascii="Times New Roman" w:eastAsia="Times New Roman" w:hAnsi="Times New Roman" w:cs="Times New Roman"/>
          <w:sz w:val="20"/>
          <w:szCs w:val="24"/>
          <w:lang w:eastAsia="ru-RU"/>
        </w:rPr>
        <w:t>имя</w:t>
      </w:r>
      <w:r w:rsidRPr="00CC375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субъекта персональных </w:t>
      </w:r>
      <w:proofErr w:type="gramStart"/>
      <w:r w:rsidRPr="00CC375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данных)   </w:t>
      </w:r>
      <w:proofErr w:type="gramEnd"/>
      <w:r w:rsidRPr="00CC375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(подпись)                   </w:t>
      </w:r>
    </w:p>
    <w:p w:rsidR="00CC3758" w:rsidRPr="00CC3758" w:rsidRDefault="00CC3758" w:rsidP="00CC3758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75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CC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«______» ___________________ 20 _____ г. </w:t>
      </w:r>
    </w:p>
    <w:p w:rsidR="00CC3758" w:rsidRPr="00CC3758" w:rsidRDefault="00CC3758" w:rsidP="00CC3758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758" w:rsidRPr="00CC3758" w:rsidRDefault="00CC3758" w:rsidP="00CC375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C375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 w:type="page"/>
      </w:r>
      <w:r w:rsidRPr="00CC375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№ 3</w:t>
      </w:r>
    </w:p>
    <w:p w:rsidR="00CC3758" w:rsidRPr="00CC3758" w:rsidRDefault="00CC3758" w:rsidP="00CC3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C37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Заявление о согласии </w:t>
      </w:r>
    </w:p>
    <w:p w:rsidR="00CC3758" w:rsidRPr="00CC3758" w:rsidRDefault="00CC3758" w:rsidP="00CC3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родителя (законного представителя)</w:t>
      </w:r>
    </w:p>
    <w:p w:rsidR="00CC3758" w:rsidRPr="00CC3758" w:rsidRDefault="00CC3758" w:rsidP="00CC37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37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обработку персональных данных несовершеннолетнего</w:t>
      </w:r>
    </w:p>
    <w:p w:rsidR="00CC3758" w:rsidRPr="00CC3758" w:rsidRDefault="00CC3758" w:rsidP="00CC37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3758">
        <w:rPr>
          <w:rFonts w:ascii="Times New Roman" w:eastAsia="Times New Roman" w:hAnsi="Times New Roman" w:cs="Times New Roman"/>
          <w:sz w:val="20"/>
          <w:szCs w:val="23"/>
          <w:lang w:eastAsia="ru-RU"/>
        </w:rPr>
        <w:t>Я,</w:t>
      </w:r>
      <w:r w:rsidRPr="00CC37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_____________________________________________________________________________</w:t>
      </w:r>
      <w:r w:rsidR="005607F3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</w:p>
    <w:p w:rsidR="00CC3758" w:rsidRPr="00CC3758" w:rsidRDefault="00CC3758" w:rsidP="00CC3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3758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5607F3" w:rsidRPr="00CC3758" w:rsidRDefault="00CC3758" w:rsidP="005607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C375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являясь родителем (законным представителем), в соответствии с Федеральным законом от 2</w:t>
      </w:r>
      <w:r w:rsidR="006D3754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CC375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.07.2006 № 152-ФЗ «О персональных данных»  даю согласие образовательному учреждению ГБОУ ДО МО ОЦР ДОПВ</w:t>
      </w:r>
      <w:r w:rsidR="005607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  <w:r w:rsidRPr="00CC375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  обработку  персональных  данных  моего  несовершеннолетнего  ребенка </w:t>
      </w:r>
      <w:r w:rsidR="005607F3" w:rsidRPr="00CC3758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</w:t>
      </w:r>
      <w:r w:rsidR="005607F3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CC3758" w:rsidRPr="005607F3" w:rsidRDefault="005607F3" w:rsidP="00560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C3758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имя)</w:t>
      </w:r>
    </w:p>
    <w:p w:rsidR="00CC3758" w:rsidRPr="00CC3758" w:rsidRDefault="00CC3758" w:rsidP="00CC3758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CC3758" w:rsidRPr="00CC3758" w:rsidRDefault="00CC3758" w:rsidP="00CC3758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CC375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Данные об операторе персональных данных:</w:t>
      </w:r>
    </w:p>
    <w:p w:rsidR="00CC3758" w:rsidRPr="00CC3758" w:rsidRDefault="00CC3758" w:rsidP="00CC3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C375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Наименование: 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</w:t>
      </w:r>
    </w:p>
    <w:p w:rsidR="00CC3758" w:rsidRPr="00CC3758" w:rsidRDefault="00CC3758" w:rsidP="00CC3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C375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Адрес: Московская область, г. Реутов, Юбилейный проспект, д. 58</w:t>
      </w:r>
    </w:p>
    <w:p w:rsidR="00CC3758" w:rsidRPr="00CC3758" w:rsidRDefault="00CC3758" w:rsidP="00CC37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3758" w:rsidRPr="005607F3" w:rsidRDefault="00CC3758" w:rsidP="00CC37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обработки персональных данных:</w:t>
      </w:r>
    </w:p>
    <w:p w:rsidR="00CC3758" w:rsidRPr="005607F3" w:rsidRDefault="00CC3758" w:rsidP="00CC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7F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конкурсах, проводимых в рамках фестиваля детского и юношеского художественного и технического творчества «Юные таланты Московии»</w:t>
      </w:r>
      <w:r w:rsidRPr="00560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C3758" w:rsidRPr="005607F3" w:rsidRDefault="00CC3758" w:rsidP="00CC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7F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статистики.</w:t>
      </w:r>
    </w:p>
    <w:p w:rsidR="00CC3758" w:rsidRPr="00CC3758" w:rsidRDefault="00CC3758" w:rsidP="00CC3758">
      <w:pPr>
        <w:keepNext/>
        <w:keepLines/>
        <w:spacing w:after="0" w:line="240" w:lineRule="auto"/>
        <w:ind w:firstLine="664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CC3758" w:rsidRPr="00CC3758" w:rsidRDefault="00CC3758" w:rsidP="00CC3758">
      <w:pPr>
        <w:keepNext/>
        <w:keepLines/>
        <w:spacing w:after="0" w:line="240" w:lineRule="auto"/>
        <w:ind w:firstLine="664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CC375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Перечень действий с персональными данными:</w:t>
      </w:r>
    </w:p>
    <w:p w:rsidR="00CC3758" w:rsidRPr="00CC3758" w:rsidRDefault="00CC3758" w:rsidP="00CC3758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C375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Любое действие (операция) или совокупность действий (операций), совершаемых </w:t>
      </w:r>
      <w:r w:rsidRPr="00CC375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 xml:space="preserve">с использованием средств автоматизации или без использования таких средств </w:t>
      </w:r>
      <w:r w:rsidRPr="00CC375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CC3758" w:rsidRPr="00CC3758" w:rsidRDefault="00CC3758" w:rsidP="00CC3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CC3758" w:rsidRPr="00CC3758" w:rsidRDefault="00CC3758" w:rsidP="00CC3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CC375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Перечень персональных данных, на обработку которых дается согласие:</w:t>
      </w:r>
    </w:p>
    <w:p w:rsidR="00CC3758" w:rsidRPr="005607F3" w:rsidRDefault="00CC3758" w:rsidP="00CC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758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</w:t>
      </w:r>
      <w:r w:rsidR="0056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фамилия, имя </w:t>
      </w:r>
      <w:r w:rsidRPr="005607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ребенка;</w:t>
      </w:r>
    </w:p>
    <w:p w:rsidR="00CC3758" w:rsidRPr="005607F3" w:rsidRDefault="00CC3758" w:rsidP="00CC37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Pr="00560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возраст;</w:t>
      </w:r>
    </w:p>
    <w:p w:rsidR="00CC3758" w:rsidRPr="005607F3" w:rsidRDefault="00CC3758" w:rsidP="00CC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контактный телефон;</w:t>
      </w:r>
    </w:p>
    <w:p w:rsidR="00CC3758" w:rsidRPr="005607F3" w:rsidRDefault="00CC3758" w:rsidP="005607F3">
      <w:pPr>
        <w:shd w:val="clear" w:color="auto" w:fill="FFFFFF"/>
        <w:tabs>
          <w:tab w:val="left" w:pos="28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07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</w:t>
      </w:r>
      <w:r w:rsidR="005607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607F3">
        <w:rPr>
          <w:rFonts w:ascii="Times New Roman" w:eastAsia="Calibri" w:hAnsi="Times New Roman" w:cs="Times New Roman"/>
          <w:color w:val="000000"/>
          <w:sz w:val="24"/>
          <w:szCs w:val="24"/>
        </w:rPr>
        <w:t>место учебы;</w:t>
      </w:r>
    </w:p>
    <w:p w:rsidR="00CC3758" w:rsidRPr="005607F3" w:rsidRDefault="00CC3758" w:rsidP="00CC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фото и видеоматериалы ребенка. </w:t>
      </w:r>
    </w:p>
    <w:p w:rsidR="00CC3758" w:rsidRPr="005607F3" w:rsidRDefault="00CC3758" w:rsidP="00CC3758">
      <w:pPr>
        <w:spacing w:after="0" w:line="240" w:lineRule="auto"/>
        <w:ind w:firstLine="5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758" w:rsidRPr="005607F3" w:rsidRDefault="00CC3758" w:rsidP="00CC3758">
      <w:pPr>
        <w:spacing w:after="0" w:line="240" w:lineRule="auto"/>
        <w:ind w:firstLine="5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данного согласия устанавливается на период:</w:t>
      </w:r>
    </w:p>
    <w:p w:rsidR="00CC3758" w:rsidRPr="005607F3" w:rsidRDefault="00CC3758" w:rsidP="00CC3758">
      <w:pPr>
        <w:spacing w:after="0" w:line="240" w:lineRule="auto"/>
        <w:ind w:firstLine="8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согласие действует с даты подписания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или до отзыва данного Согласия. </w:t>
      </w:r>
    </w:p>
    <w:p w:rsidR="00CC3758" w:rsidRPr="005607F3" w:rsidRDefault="00CC3758" w:rsidP="00CC3758">
      <w:pPr>
        <w:spacing w:after="0" w:line="240" w:lineRule="auto"/>
        <w:ind w:firstLine="8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может быть отозвано в любой момент по моему письменному заявлению.</w:t>
      </w:r>
    </w:p>
    <w:p w:rsidR="00CC3758" w:rsidRPr="005607F3" w:rsidRDefault="00CC3758" w:rsidP="00CC3758">
      <w:pPr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7F3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CC3758" w:rsidRPr="005607F3" w:rsidRDefault="00CC3758" w:rsidP="00CC3758">
      <w:pPr>
        <w:spacing w:after="0" w:line="240" w:lineRule="auto"/>
        <w:ind w:firstLine="8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758" w:rsidRPr="00CC3758" w:rsidRDefault="00CC3758" w:rsidP="00CC3758">
      <w:pPr>
        <w:spacing w:after="0" w:line="240" w:lineRule="auto"/>
        <w:ind w:right="61"/>
        <w:jc w:val="both"/>
        <w:rPr>
          <w:rFonts w:ascii="Times New Roman" w:eastAsia="Times New Roman" w:hAnsi="Times New Roman" w:cs="Times New Roman"/>
          <w:lang w:eastAsia="ru-RU"/>
        </w:rPr>
      </w:pPr>
      <w:r w:rsidRPr="00CC3758">
        <w:rPr>
          <w:rFonts w:ascii="Times New Roman" w:eastAsia="Times New Roman" w:hAnsi="Times New Roman" w:cs="Times New Roman"/>
          <w:lang w:eastAsia="ru-RU"/>
        </w:rPr>
        <w:t>Подпись законного представителя несовершеннолетнего:</w:t>
      </w:r>
    </w:p>
    <w:p w:rsidR="00CC3758" w:rsidRPr="00CC3758" w:rsidRDefault="00CC3758" w:rsidP="00CC3758">
      <w:pPr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75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_________________/______________________/</w:t>
      </w:r>
    </w:p>
    <w:p w:rsidR="00CC3758" w:rsidRPr="00CC3758" w:rsidRDefault="00CC3758" w:rsidP="00CC3758">
      <w:pPr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7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«____» __________________20____г.                      </w:t>
      </w:r>
    </w:p>
    <w:p w:rsidR="00CC3758" w:rsidRPr="00CC3758" w:rsidRDefault="00CC3758" w:rsidP="00CC3758">
      <w:pPr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758" w:rsidRPr="00CC3758" w:rsidRDefault="00CC3758" w:rsidP="00CC375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375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 w:type="page"/>
      </w:r>
      <w:r w:rsidRPr="00CC37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№ 4</w:t>
      </w:r>
    </w:p>
    <w:p w:rsidR="00CC3758" w:rsidRPr="00CC3758" w:rsidRDefault="00CC3758" w:rsidP="00CC37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7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3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3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3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3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3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3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3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3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</w:t>
      </w:r>
      <w:r w:rsidRPr="00CC3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3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3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3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3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3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3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      УТВЕРЖДАЮ   </w:t>
      </w:r>
    </w:p>
    <w:p w:rsidR="00CC3758" w:rsidRPr="00CC3758" w:rsidRDefault="00CC3758" w:rsidP="00CC3758">
      <w:pPr>
        <w:spacing w:after="0" w:line="340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Руководитель муниципального органа</w:t>
      </w:r>
    </w:p>
    <w:p w:rsidR="00CC3758" w:rsidRPr="00CC3758" w:rsidRDefault="00CC3758" w:rsidP="00CC3758">
      <w:pPr>
        <w:spacing w:after="0" w:line="340" w:lineRule="exact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Управления образования</w:t>
      </w:r>
    </w:p>
    <w:p w:rsidR="00CC3758" w:rsidRPr="00CC3758" w:rsidRDefault="00CC3758" w:rsidP="00CC3758">
      <w:pPr>
        <w:tabs>
          <w:tab w:val="left" w:pos="5055"/>
          <w:tab w:val="left" w:pos="519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7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37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37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____________________ (Ф.И.О.)</w:t>
      </w:r>
    </w:p>
    <w:p w:rsidR="00CC3758" w:rsidRPr="00CC3758" w:rsidRDefault="00CC3758" w:rsidP="00CC3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7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37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37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37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37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37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37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</w:p>
    <w:p w:rsidR="00CC3758" w:rsidRPr="00CC3758" w:rsidRDefault="00CC3758" w:rsidP="00CC3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75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 20      г.</w:t>
      </w:r>
    </w:p>
    <w:p w:rsidR="00CC3758" w:rsidRPr="00CC3758" w:rsidRDefault="00CC3758" w:rsidP="00CC3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758" w:rsidRPr="00CC3758" w:rsidRDefault="00CC3758" w:rsidP="00CC3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758" w:rsidRPr="00CC3758" w:rsidRDefault="00CC3758" w:rsidP="00CC37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758" w:rsidRPr="00CC3758" w:rsidRDefault="00CC3758" w:rsidP="00CC37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ВЫПИСКА ИЗ ПРОТОКОЛА ЗАСЕДАНИЯ ЖЮРИ </w:t>
      </w:r>
    </w:p>
    <w:p w:rsidR="00CC3758" w:rsidRPr="00CC3758" w:rsidRDefault="00CC3758" w:rsidP="00CC37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_____       от   </w:t>
      </w:r>
      <w:proofErr w:type="gramStart"/>
      <w:r w:rsidRPr="00CC3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«</w:t>
      </w:r>
      <w:proofErr w:type="gramEnd"/>
      <w:r w:rsidRPr="00CC3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_____» _____________  20 ___г.</w:t>
      </w:r>
    </w:p>
    <w:p w:rsidR="00CC3758" w:rsidRPr="00CC3758" w:rsidRDefault="00CC3758" w:rsidP="00CC37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758" w:rsidRPr="00CC3758" w:rsidRDefault="00CC3758" w:rsidP="00CC37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</w:t>
      </w:r>
    </w:p>
    <w:p w:rsidR="00CC3758" w:rsidRPr="00CC3758" w:rsidRDefault="00CC3758" w:rsidP="00CC37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758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проведения)</w:t>
      </w:r>
    </w:p>
    <w:p w:rsidR="00CC3758" w:rsidRPr="00CC3758" w:rsidRDefault="00CC3758" w:rsidP="00CC37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3758" w:rsidRPr="00CC3758" w:rsidRDefault="00CC3758" w:rsidP="00CC37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Указать в каких средствах массовой информации (СМИ) освещался городской (районный) конкурс__________________________________________________________</w:t>
      </w:r>
    </w:p>
    <w:p w:rsidR="00CC3758" w:rsidRPr="00CC3758" w:rsidRDefault="00CC3758" w:rsidP="00CC37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C3758">
        <w:rPr>
          <w:rFonts w:ascii="Times New Roman" w:eastAsia="Times New Roman" w:hAnsi="Times New Roman" w:cs="Times New Roman"/>
          <w:sz w:val="20"/>
          <w:szCs w:val="20"/>
          <w:lang w:eastAsia="ru-RU"/>
        </w:rPr>
        <w:t>(с указанием названия издания, ТВ и т.д.)</w:t>
      </w:r>
    </w:p>
    <w:p w:rsidR="00CC3758" w:rsidRPr="00CC3758" w:rsidRDefault="00CC3758" w:rsidP="00CC37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758" w:rsidRPr="00CC3758" w:rsidRDefault="00CC3758" w:rsidP="00CC37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Заседание жюри.</w:t>
      </w:r>
    </w:p>
    <w:p w:rsidR="00CC3758" w:rsidRPr="00CC3758" w:rsidRDefault="00CC3758" w:rsidP="00CC3758">
      <w:pPr>
        <w:tabs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повестке: ________________________________________________________________</w:t>
      </w:r>
    </w:p>
    <w:p w:rsidR="00CC3758" w:rsidRPr="00CC3758" w:rsidRDefault="00CC3758" w:rsidP="00CC3758">
      <w:pPr>
        <w:tabs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_________________________________________________________________</w:t>
      </w:r>
    </w:p>
    <w:p w:rsidR="00CC3758" w:rsidRPr="00CC3758" w:rsidRDefault="00CC3758" w:rsidP="00CC3758">
      <w:pPr>
        <w:tabs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_________________________________________________________________</w:t>
      </w:r>
    </w:p>
    <w:p w:rsidR="00CC3758" w:rsidRPr="00CC3758" w:rsidRDefault="00CC3758" w:rsidP="00CC37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CC37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</w:t>
      </w:r>
      <w:r w:rsidRPr="00CC37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C37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C37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CC37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 указанием названия городского /районного/ конкурса)</w:t>
      </w:r>
    </w:p>
    <w:tbl>
      <w:tblPr>
        <w:tblW w:w="9228" w:type="dxa"/>
        <w:tblLook w:val="01E0" w:firstRow="1" w:lastRow="1" w:firstColumn="1" w:lastColumn="1" w:noHBand="0" w:noVBand="0"/>
      </w:tblPr>
      <w:tblGrid>
        <w:gridCol w:w="2868"/>
        <w:gridCol w:w="6360"/>
      </w:tblGrid>
      <w:tr w:rsidR="00CC3758" w:rsidRPr="00CC3758" w:rsidTr="002F492C">
        <w:tc>
          <w:tcPr>
            <w:tcW w:w="2868" w:type="dxa"/>
          </w:tcPr>
          <w:p w:rsidR="00CC3758" w:rsidRPr="00CC3758" w:rsidRDefault="00CC3758" w:rsidP="00CC3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жюри:</w:t>
            </w:r>
          </w:p>
          <w:p w:rsidR="00CC3758" w:rsidRPr="00CC3758" w:rsidRDefault="00CC3758" w:rsidP="00CC3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60" w:type="dxa"/>
          </w:tcPr>
          <w:p w:rsidR="00CC3758" w:rsidRPr="00CC3758" w:rsidRDefault="00CC3758" w:rsidP="00CC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3758" w:rsidRPr="00CC3758" w:rsidRDefault="00CC3758" w:rsidP="00CC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758" w:rsidRPr="00CC3758" w:rsidTr="002F492C">
        <w:tc>
          <w:tcPr>
            <w:tcW w:w="2868" w:type="dxa"/>
            <w:vMerge w:val="restart"/>
            <w:hideMark/>
          </w:tcPr>
          <w:p w:rsidR="00CC3758" w:rsidRPr="00CC3758" w:rsidRDefault="00CC3758" w:rsidP="00CC3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жюри:</w:t>
            </w:r>
          </w:p>
        </w:tc>
        <w:tc>
          <w:tcPr>
            <w:tcW w:w="6360" w:type="dxa"/>
          </w:tcPr>
          <w:p w:rsidR="00CC3758" w:rsidRPr="00CC3758" w:rsidRDefault="00CC3758" w:rsidP="00CC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758" w:rsidRPr="00CC3758" w:rsidTr="002F492C">
        <w:tc>
          <w:tcPr>
            <w:tcW w:w="0" w:type="auto"/>
            <w:vMerge/>
            <w:vAlign w:val="center"/>
            <w:hideMark/>
          </w:tcPr>
          <w:p w:rsidR="00CC3758" w:rsidRPr="00CC3758" w:rsidRDefault="00CC3758" w:rsidP="00CC3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60" w:type="dxa"/>
          </w:tcPr>
          <w:p w:rsidR="00CC3758" w:rsidRPr="00CC3758" w:rsidRDefault="00CC3758" w:rsidP="00CC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3758" w:rsidRPr="00CC3758" w:rsidRDefault="00CC3758" w:rsidP="00CC37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конкурсе приняло участие: </w:t>
      </w:r>
    </w:p>
    <w:p w:rsidR="00CC3758" w:rsidRPr="00CC3758" w:rsidRDefault="00CC3758" w:rsidP="00CC3758">
      <w:pPr>
        <w:spacing w:after="0" w:line="240" w:lineRule="auto"/>
        <w:ind w:left="1416" w:firstLine="70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организаций – _________</w:t>
      </w:r>
    </w:p>
    <w:p w:rsidR="00CC3758" w:rsidRPr="00CC3758" w:rsidRDefault="00CC3758" w:rsidP="00CC3758">
      <w:pPr>
        <w:spacing w:after="0" w:line="240" w:lineRule="auto"/>
        <w:ind w:left="1416" w:firstLine="70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коллективов – _________</w:t>
      </w:r>
    </w:p>
    <w:p w:rsidR="00CC3758" w:rsidRPr="00CC3758" w:rsidRDefault="00CC3758" w:rsidP="00CC37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Pr="00CC3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3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участников –    _________ чел.</w:t>
      </w:r>
    </w:p>
    <w:p w:rsidR="00CC3758" w:rsidRPr="00CC3758" w:rsidRDefault="00CC3758" w:rsidP="00CC37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758" w:rsidRPr="00CC3758" w:rsidRDefault="00CC3758" w:rsidP="00CC375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итогам конкурса жюри приняло решение:</w:t>
      </w:r>
    </w:p>
    <w:p w:rsidR="00CC3758" w:rsidRPr="00CC3758" w:rsidRDefault="00CC3758" w:rsidP="00CC37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CC3758" w:rsidRPr="00CC3758" w:rsidRDefault="00CC3758" w:rsidP="00CC3758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  <w:u w:val="single"/>
          <w:lang w:eastAsia="ru-RU"/>
        </w:rPr>
      </w:pPr>
    </w:p>
    <w:tbl>
      <w:tblPr>
        <w:tblW w:w="8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5760"/>
      </w:tblGrid>
      <w:tr w:rsidR="00CC3758" w:rsidRPr="00CC3758" w:rsidTr="002F492C">
        <w:trPr>
          <w:trHeight w:val="317"/>
        </w:trPr>
        <w:tc>
          <w:tcPr>
            <w:tcW w:w="8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58" w:rsidRPr="00CC3758" w:rsidRDefault="00CC3758" w:rsidP="00CC3758">
            <w:pPr>
              <w:tabs>
                <w:tab w:val="left" w:pos="22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7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Присвоить звание «Дипломант»:</w:t>
            </w:r>
          </w:p>
        </w:tc>
      </w:tr>
      <w:tr w:rsidR="00CC3758" w:rsidRPr="00CC3758" w:rsidTr="002F492C">
        <w:trPr>
          <w:trHeight w:val="41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8" w:rsidRPr="00CC3758" w:rsidRDefault="00CC3758" w:rsidP="00CC3758">
            <w:pPr>
              <w:tabs>
                <w:tab w:val="left" w:pos="22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8" w:rsidRPr="00CC3758" w:rsidRDefault="00CC3758" w:rsidP="00CC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758" w:rsidRPr="00CC3758" w:rsidTr="002F492C">
        <w:trPr>
          <w:trHeight w:val="41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8" w:rsidRPr="00CC3758" w:rsidRDefault="00CC3758" w:rsidP="00CC3758">
            <w:pPr>
              <w:tabs>
                <w:tab w:val="left" w:pos="22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8" w:rsidRPr="00CC3758" w:rsidRDefault="00CC3758" w:rsidP="00CC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758" w:rsidRPr="00CC3758" w:rsidTr="002F492C">
        <w:trPr>
          <w:trHeight w:val="41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8" w:rsidRPr="00CC3758" w:rsidRDefault="00CC3758" w:rsidP="00CC3758">
            <w:pPr>
              <w:tabs>
                <w:tab w:val="left" w:pos="22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8" w:rsidRPr="00CC3758" w:rsidRDefault="00CC3758" w:rsidP="00CC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758" w:rsidRPr="00CC3758" w:rsidTr="002F492C">
        <w:trPr>
          <w:trHeight w:val="41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8" w:rsidRPr="00CC3758" w:rsidRDefault="00CC3758" w:rsidP="00CC3758">
            <w:pPr>
              <w:tabs>
                <w:tab w:val="left" w:pos="22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8" w:rsidRPr="00CC3758" w:rsidRDefault="00CC3758" w:rsidP="00CC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3758" w:rsidRPr="00CC3758" w:rsidRDefault="00CC3758" w:rsidP="00CC3758">
      <w:pPr>
        <w:tabs>
          <w:tab w:val="left" w:pos="54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758" w:rsidRPr="00CC3758" w:rsidRDefault="00CC3758" w:rsidP="00CC3758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CC3758" w:rsidRPr="00CC3758" w:rsidRDefault="00CC3758" w:rsidP="00CC3758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</w:p>
    <w:p w:rsidR="00CC3758" w:rsidRPr="00CC3758" w:rsidRDefault="00CC3758" w:rsidP="00CC3758">
      <w:pPr>
        <w:spacing w:after="0" w:line="240" w:lineRule="auto"/>
        <w:ind w:left="-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CC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</w:t>
      </w:r>
      <w:proofErr w:type="gramStart"/>
      <w:r w:rsidRPr="00CC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  </w:t>
      </w:r>
      <w:proofErr w:type="gramEnd"/>
      <w:r w:rsidRPr="00CC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___________________________ (расшифровка подписи)</w:t>
      </w:r>
    </w:p>
    <w:p w:rsidR="00CC3758" w:rsidRPr="00CC3758" w:rsidRDefault="00CC3758" w:rsidP="00CC37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7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(подпись)</w:t>
      </w:r>
    </w:p>
    <w:p w:rsidR="00CC3758" w:rsidRPr="00CC3758" w:rsidRDefault="00CC3758" w:rsidP="00CC375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CC3758" w:rsidRPr="00CC3758" w:rsidSect="004025EB">
          <w:footerReference w:type="default" r:id="rId9"/>
          <w:pgSz w:w="11906" w:h="16838"/>
          <w:pgMar w:top="851" w:right="849" w:bottom="720" w:left="567" w:header="709" w:footer="404" w:gutter="0"/>
          <w:cols w:space="720"/>
          <w:docGrid w:linePitch="272"/>
        </w:sectPr>
      </w:pPr>
    </w:p>
    <w:p w:rsidR="00CC3758" w:rsidRPr="00CC3758" w:rsidRDefault="00CC3758" w:rsidP="00CC3758">
      <w:pPr>
        <w:tabs>
          <w:tab w:val="right" w:pos="1625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C37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          </w:t>
      </w:r>
      <w:r w:rsidRPr="00CC375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№ 5</w:t>
      </w:r>
    </w:p>
    <w:p w:rsidR="00CC3758" w:rsidRPr="00CC3758" w:rsidRDefault="00CC3758" w:rsidP="00CC3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C37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Заявка</w:t>
      </w:r>
    </w:p>
    <w:p w:rsidR="00CC3758" w:rsidRPr="00CC3758" w:rsidRDefault="00CC3758" w:rsidP="00CC37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7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участие в областном конкурсе «Перспективный дизайн Подмосковья»</w:t>
      </w:r>
    </w:p>
    <w:p w:rsidR="00CC3758" w:rsidRPr="00CC3758" w:rsidRDefault="00CC3758" w:rsidP="00CC3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C37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рамках областного фестиваля детского и юношеского художественного и технического творчества «Юные таланты Московии»</w:t>
      </w:r>
    </w:p>
    <w:p w:rsidR="00CC3758" w:rsidRPr="00CC3758" w:rsidRDefault="00CC3758" w:rsidP="00CC3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C3758" w:rsidRPr="00CC3758" w:rsidRDefault="00CC3758" w:rsidP="00CC3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C3758" w:rsidRPr="00CC3758" w:rsidRDefault="00BD2F08" w:rsidP="00CC37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округ</w:t>
      </w:r>
      <w:r w:rsidR="00CC3758" w:rsidRPr="00CC3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</w:t>
      </w:r>
      <w:r w:rsidR="00333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</w:t>
      </w:r>
    </w:p>
    <w:p w:rsidR="00CC3758" w:rsidRPr="00CC3758" w:rsidRDefault="00CC3758" w:rsidP="00CC37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758" w:rsidRDefault="00CC3758" w:rsidP="00CC37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3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учреждения (</w:t>
      </w:r>
      <w:proofErr w:type="gramStart"/>
      <w:r w:rsidRPr="00CC3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</w:t>
      </w:r>
      <w:r w:rsidRPr="00CC3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 </w:t>
      </w:r>
      <w:r w:rsidRPr="00CC37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CC37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название учреждения в </w:t>
      </w:r>
      <w:r w:rsidRPr="00CC375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соответствии с печать</w:t>
      </w:r>
      <w:r w:rsidR="00686E7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ю</w:t>
      </w:r>
      <w:r w:rsidRPr="00CC375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и уставом</w:t>
      </w:r>
      <w:r w:rsidRPr="00CC37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3C20B2" w:rsidRPr="00CC3758" w:rsidRDefault="003C20B2" w:rsidP="00CC375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</w:t>
      </w:r>
    </w:p>
    <w:p w:rsidR="00CC3758" w:rsidRPr="00CC3758" w:rsidRDefault="00CC3758" w:rsidP="00CC37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C3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 _</w:t>
      </w:r>
      <w:proofErr w:type="gramEnd"/>
      <w:r w:rsidRPr="00CC3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</w:t>
      </w:r>
      <w:r w:rsidR="00333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</w:t>
      </w:r>
    </w:p>
    <w:p w:rsidR="00CC3758" w:rsidRPr="00CC3758" w:rsidRDefault="00CC3758" w:rsidP="00CC37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Контактный телефон ____________________________</w:t>
      </w:r>
      <w:r w:rsidR="00333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</w:t>
      </w:r>
    </w:p>
    <w:p w:rsidR="00CC3758" w:rsidRPr="00CC3758" w:rsidRDefault="00CC3758" w:rsidP="003C20B2">
      <w:pPr>
        <w:tabs>
          <w:tab w:val="left" w:pos="9498"/>
          <w:tab w:val="lef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Электронная почта______________________________</w:t>
      </w:r>
      <w:r w:rsidR="00333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</w:t>
      </w:r>
    </w:p>
    <w:p w:rsidR="00CC3758" w:rsidRPr="00CC3758" w:rsidRDefault="00CC3758" w:rsidP="00CC37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758" w:rsidRPr="00CC3758" w:rsidRDefault="00CC3758" w:rsidP="00CC37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CC375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Номинация</w:t>
      </w:r>
      <w:r w:rsidRPr="00CC37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(</w:t>
      </w:r>
      <w:r w:rsidRPr="00CC375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 xml:space="preserve">название </w:t>
      </w:r>
      <w:proofErr w:type="gramStart"/>
      <w:r w:rsidRPr="00CC3758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>номинации</w:t>
      </w:r>
      <w:r w:rsidRPr="00CC37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)_</w:t>
      </w:r>
      <w:proofErr w:type="gramEnd"/>
      <w:r w:rsidRPr="00CC37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____</w:t>
      </w:r>
      <w:r w:rsidR="003338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_______________________________________________</w:t>
      </w:r>
    </w:p>
    <w:p w:rsidR="00CC3758" w:rsidRPr="00CC3758" w:rsidRDefault="00CC3758" w:rsidP="00CC37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28"/>
        <w:gridCol w:w="1560"/>
        <w:gridCol w:w="1392"/>
        <w:gridCol w:w="2860"/>
        <w:gridCol w:w="1985"/>
      </w:tblGrid>
      <w:tr w:rsidR="00CC3758" w:rsidRPr="00CC3758" w:rsidTr="002F49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8" w:rsidRPr="00CC3758" w:rsidRDefault="00CC3758" w:rsidP="00CC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CC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8" w:rsidRPr="00CC3758" w:rsidRDefault="00CC3758" w:rsidP="00B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</w:p>
          <w:p w:rsidR="00CC3758" w:rsidRPr="00CC3758" w:rsidRDefault="00CC3758" w:rsidP="00B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 w:rsidR="00BD2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ащегося</w:t>
            </w:r>
          </w:p>
          <w:p w:rsidR="00CC3758" w:rsidRPr="00CC3758" w:rsidRDefault="00CC3758" w:rsidP="00BD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8" w:rsidRPr="00CC3758" w:rsidRDefault="00CC3758" w:rsidP="00CC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8" w:rsidRPr="00CC3758" w:rsidRDefault="00CC3758" w:rsidP="00CC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8" w:rsidRPr="00CC3758" w:rsidRDefault="00CC3758" w:rsidP="00CC3758">
            <w:pPr>
              <w:spacing w:after="0" w:line="240" w:lineRule="auto"/>
              <w:ind w:left="-126"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 дата участия в городском или районном конкурсе (количество участников)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8" w:rsidRPr="00CC3758" w:rsidRDefault="00CC3758" w:rsidP="00CC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педагога </w:t>
            </w:r>
          </w:p>
          <w:p w:rsidR="00CC3758" w:rsidRPr="00CC3758" w:rsidRDefault="00CC3758" w:rsidP="00CC375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</w:tr>
      <w:tr w:rsidR="00CC3758" w:rsidRPr="00CC3758" w:rsidTr="002F492C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8" w:rsidRPr="00CC3758" w:rsidRDefault="00CC3758" w:rsidP="00CC375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8" w:rsidRPr="00CC3758" w:rsidRDefault="00CC3758" w:rsidP="00CC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6A6A6"/>
                <w:sz w:val="24"/>
                <w:szCs w:val="24"/>
                <w:lang w:eastAsia="ru-RU"/>
              </w:rPr>
            </w:pPr>
            <w:r w:rsidRPr="00CC3758">
              <w:rPr>
                <w:rFonts w:ascii="Times New Roman" w:eastAsia="Times New Roman" w:hAnsi="Times New Roman" w:cs="Times New Roman"/>
                <w:i/>
                <w:color w:val="A6A6A6"/>
                <w:sz w:val="24"/>
                <w:szCs w:val="24"/>
                <w:lang w:eastAsia="ru-RU"/>
              </w:rPr>
              <w:t>Иванова Дарья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8" w:rsidRPr="00CC3758" w:rsidRDefault="00CC3758" w:rsidP="00CC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6A6A6"/>
                <w:sz w:val="24"/>
                <w:szCs w:val="24"/>
                <w:lang w:eastAsia="ru-RU"/>
              </w:rPr>
            </w:pPr>
            <w:r w:rsidRPr="00CC3758">
              <w:rPr>
                <w:rFonts w:ascii="Times New Roman" w:eastAsia="Times New Roman" w:hAnsi="Times New Roman" w:cs="Times New Roman"/>
                <w:i/>
                <w:color w:val="A6A6A6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8" w:rsidRPr="00CC3758" w:rsidRDefault="00CC3758" w:rsidP="00CC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6A6A6"/>
                <w:sz w:val="24"/>
                <w:szCs w:val="24"/>
                <w:lang w:eastAsia="ru-RU"/>
              </w:rPr>
            </w:pPr>
            <w:r w:rsidRPr="00CC3758">
              <w:rPr>
                <w:rFonts w:ascii="Times New Roman" w:eastAsia="Times New Roman" w:hAnsi="Times New Roman" w:cs="Times New Roman"/>
                <w:i/>
                <w:color w:val="A6A6A6"/>
                <w:sz w:val="24"/>
                <w:szCs w:val="24"/>
                <w:lang w:eastAsia="ru-RU"/>
              </w:rPr>
              <w:t>«Княгиня Ольга»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8" w:rsidRPr="00CC3758" w:rsidRDefault="00CC3758" w:rsidP="00CC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6A6A6"/>
                <w:sz w:val="24"/>
                <w:szCs w:val="24"/>
                <w:lang w:eastAsia="ru-RU"/>
              </w:rPr>
            </w:pPr>
            <w:r w:rsidRPr="00CC3758">
              <w:rPr>
                <w:rFonts w:ascii="Times New Roman" w:eastAsia="Times New Roman" w:hAnsi="Times New Roman" w:cs="Times New Roman"/>
                <w:i/>
                <w:color w:val="A6A6A6"/>
                <w:sz w:val="24"/>
                <w:szCs w:val="24"/>
                <w:lang w:eastAsia="ru-RU"/>
              </w:rPr>
              <w:t>«Осенний вернисаж» 21.09.2021 (150 чел.)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8" w:rsidRPr="00CC3758" w:rsidRDefault="00CC3758" w:rsidP="00CC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6A6A6"/>
                <w:sz w:val="24"/>
                <w:szCs w:val="24"/>
                <w:lang w:eastAsia="ru-RU"/>
              </w:rPr>
            </w:pPr>
            <w:r w:rsidRPr="00CC3758">
              <w:rPr>
                <w:rFonts w:ascii="Times New Roman" w:eastAsia="Times New Roman" w:hAnsi="Times New Roman" w:cs="Times New Roman"/>
                <w:i/>
                <w:color w:val="A6A6A6"/>
                <w:sz w:val="24"/>
                <w:szCs w:val="24"/>
                <w:lang w:eastAsia="ru-RU"/>
              </w:rPr>
              <w:t>Петрова Ирина Геннадьевна</w:t>
            </w:r>
          </w:p>
        </w:tc>
      </w:tr>
      <w:tr w:rsidR="00CC3758" w:rsidRPr="00CC3758" w:rsidTr="002F492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8" w:rsidRPr="00CC3758" w:rsidRDefault="00CC3758" w:rsidP="00CC3758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8" w:rsidRPr="00CC3758" w:rsidRDefault="00CC3758" w:rsidP="00CC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8" w:rsidRPr="00CC3758" w:rsidRDefault="00CC3758" w:rsidP="00CC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8" w:rsidRPr="00CC3758" w:rsidRDefault="00CC3758" w:rsidP="00CC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8" w:rsidRPr="00CC3758" w:rsidRDefault="00CC3758" w:rsidP="00CC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58" w:rsidRPr="00CC3758" w:rsidRDefault="00CC3758" w:rsidP="00CC37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3758" w:rsidRPr="00CC3758" w:rsidRDefault="00CC3758" w:rsidP="00CC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758" w:rsidRPr="00CC3758" w:rsidRDefault="00CC3758" w:rsidP="00CC3758">
      <w:pPr>
        <w:tabs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образовательной </w:t>
      </w:r>
    </w:p>
    <w:p w:rsidR="00CC3758" w:rsidRPr="00CC3758" w:rsidRDefault="00CC3758" w:rsidP="00CC3758">
      <w:pPr>
        <w:tabs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</w:t>
      </w:r>
      <w:r w:rsidRPr="00CC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_____________/________________________                         М.П.</w:t>
      </w:r>
    </w:p>
    <w:p w:rsidR="00CC3758" w:rsidRPr="00CC3758" w:rsidRDefault="00CC3758" w:rsidP="00CC3758">
      <w:pPr>
        <w:tabs>
          <w:tab w:val="left" w:pos="1500"/>
          <w:tab w:val="left" w:pos="11520"/>
        </w:tabs>
        <w:spacing w:after="0" w:line="240" w:lineRule="auto"/>
        <w:ind w:right="-1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(подпись)                                                          </w:t>
      </w:r>
    </w:p>
    <w:p w:rsidR="00CC3758" w:rsidRPr="00CC3758" w:rsidRDefault="00CC3758" w:rsidP="00CC37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758" w:rsidRPr="00CC3758" w:rsidRDefault="00CC3758" w:rsidP="00CC37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C3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</w:t>
      </w:r>
      <w:r w:rsidRPr="00CC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для каждой номинации подается отдельная заявка, возможно участие одного ребенка не более чем в </w:t>
      </w:r>
      <w:r w:rsidRPr="00CC375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одной номинации. </w:t>
      </w:r>
      <w:r w:rsidRPr="00CC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</w:t>
      </w:r>
      <w:r w:rsidR="003C20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Pr="00CC3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включенная в заявку, впоследствии не меняется. </w:t>
      </w:r>
      <w:r w:rsidRPr="00CC37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должна быть оформлена на бланке образовательной организации.</w:t>
      </w:r>
    </w:p>
    <w:p w:rsidR="00CC3758" w:rsidRPr="00CC3758" w:rsidRDefault="00CC3758" w:rsidP="00CC37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58" w:rsidRPr="00CC3758" w:rsidRDefault="00CC3758" w:rsidP="00CC3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58" w:rsidRPr="00CC3758" w:rsidRDefault="00CC3758" w:rsidP="00CC3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58" w:rsidRPr="00CC3758" w:rsidRDefault="00CC3758" w:rsidP="00CC375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C375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 w:type="page"/>
      </w:r>
      <w:r w:rsidRPr="00CC3758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lastRenderedPageBreak/>
        <w:t>Приложение №6</w:t>
      </w:r>
    </w:p>
    <w:p w:rsidR="00CC3758" w:rsidRPr="00CC3758" w:rsidRDefault="00CC3758" w:rsidP="00CC3758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источники для педагогов:</w:t>
      </w:r>
    </w:p>
    <w:p w:rsidR="00CC3758" w:rsidRPr="00CC3758" w:rsidRDefault="00CC3758" w:rsidP="00CC3758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58" w:rsidRPr="00CC3758" w:rsidRDefault="00CC3758" w:rsidP="00CC37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CC3758">
        <w:rPr>
          <w:rFonts w:ascii="Times New Roman" w:eastAsia="Calibri" w:hAnsi="Times New Roman" w:cs="Times New Roman"/>
          <w:sz w:val="23"/>
          <w:szCs w:val="23"/>
        </w:rPr>
        <w:t xml:space="preserve">а) основная литература: </w:t>
      </w:r>
    </w:p>
    <w:p w:rsidR="00CC3758" w:rsidRPr="00CC3758" w:rsidRDefault="00CC3758" w:rsidP="00CC37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3758">
        <w:rPr>
          <w:rFonts w:ascii="Times New Roman" w:eastAsia="Calibri" w:hAnsi="Times New Roman" w:cs="Times New Roman"/>
          <w:sz w:val="24"/>
          <w:szCs w:val="24"/>
        </w:rPr>
        <w:t>1. Бердник, Т.О. Основы художественного проектирования графического объекта и эскизной графики. Ростов н/Д.,2010.</w:t>
      </w:r>
    </w:p>
    <w:p w:rsidR="00CC3758" w:rsidRPr="00CC3758" w:rsidRDefault="00CC3758" w:rsidP="00CC37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3758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CC3758">
        <w:rPr>
          <w:rFonts w:ascii="Times New Roman" w:eastAsia="Calibri" w:hAnsi="Times New Roman" w:cs="Times New Roman"/>
          <w:sz w:val="24"/>
          <w:szCs w:val="24"/>
        </w:rPr>
        <w:t>Валькова</w:t>
      </w:r>
      <w:proofErr w:type="spellEnd"/>
      <w:r w:rsidRPr="00CC3758">
        <w:rPr>
          <w:rFonts w:ascii="Times New Roman" w:eastAsia="Calibri" w:hAnsi="Times New Roman" w:cs="Times New Roman"/>
          <w:sz w:val="24"/>
          <w:szCs w:val="24"/>
        </w:rPr>
        <w:t xml:space="preserve"> Н.П., Грабовенко Ю.А. Дизайн: очерки теории системного проектирования. М., 2009</w:t>
      </w:r>
    </w:p>
    <w:p w:rsidR="00CC3758" w:rsidRPr="00CC3758" w:rsidRDefault="00CC3758" w:rsidP="00CC37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3758">
        <w:rPr>
          <w:rFonts w:ascii="Times New Roman" w:eastAsia="Calibri" w:hAnsi="Times New Roman" w:cs="Times New Roman"/>
          <w:sz w:val="24"/>
          <w:szCs w:val="24"/>
        </w:rPr>
        <w:t>3. Галкина М.В. Учебное пособие. История дизайна, науки и техники, М. 2014.</w:t>
      </w:r>
    </w:p>
    <w:p w:rsidR="00CC3758" w:rsidRPr="00CC3758" w:rsidRDefault="00CC3758" w:rsidP="00CC37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CC3758">
        <w:rPr>
          <w:rFonts w:ascii="Times New Roman" w:eastAsia="Calibri" w:hAnsi="Times New Roman" w:cs="Times New Roman"/>
          <w:sz w:val="23"/>
          <w:szCs w:val="23"/>
        </w:rPr>
        <w:t xml:space="preserve">б) дополнительная литература: </w:t>
      </w:r>
    </w:p>
    <w:p w:rsidR="00CC3758" w:rsidRPr="00CC3758" w:rsidRDefault="00CC3758" w:rsidP="00CC375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3758">
        <w:rPr>
          <w:rFonts w:ascii="Times New Roman" w:eastAsia="Calibri" w:hAnsi="Times New Roman" w:cs="Times New Roman"/>
          <w:sz w:val="24"/>
          <w:szCs w:val="24"/>
        </w:rPr>
        <w:t>1. Дизайн. Иллюстрированный словарь-справочник: Под общей редакцией</w:t>
      </w:r>
    </w:p>
    <w:p w:rsidR="00CC3758" w:rsidRPr="00CC3758" w:rsidRDefault="00CC3758" w:rsidP="00CC375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CC3758">
        <w:rPr>
          <w:rFonts w:ascii="Times New Roman" w:eastAsia="Calibri" w:hAnsi="Times New Roman" w:cs="Times New Roman"/>
          <w:sz w:val="24"/>
          <w:szCs w:val="24"/>
        </w:rPr>
        <w:t xml:space="preserve"> Г.Б.  Минервина и В.Т. </w:t>
      </w:r>
      <w:proofErr w:type="spellStart"/>
      <w:r w:rsidRPr="00CC3758">
        <w:rPr>
          <w:rFonts w:ascii="Times New Roman" w:eastAsia="Calibri" w:hAnsi="Times New Roman" w:cs="Times New Roman"/>
          <w:sz w:val="24"/>
          <w:szCs w:val="24"/>
        </w:rPr>
        <w:t>Шимко</w:t>
      </w:r>
      <w:proofErr w:type="spellEnd"/>
      <w:r w:rsidRPr="00CC3758">
        <w:rPr>
          <w:rFonts w:ascii="Times New Roman" w:eastAsia="Calibri" w:hAnsi="Times New Roman" w:cs="Times New Roman"/>
          <w:sz w:val="24"/>
          <w:szCs w:val="24"/>
        </w:rPr>
        <w:t>. - М.: Архитектура-С, 2004.</w:t>
      </w:r>
    </w:p>
    <w:p w:rsidR="00CC3758" w:rsidRPr="00CC3758" w:rsidRDefault="00CC3758" w:rsidP="00CC375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3758">
        <w:rPr>
          <w:rFonts w:ascii="Times New Roman" w:eastAsia="Calibri" w:hAnsi="Times New Roman" w:cs="Times New Roman"/>
          <w:sz w:val="24"/>
          <w:szCs w:val="24"/>
        </w:rPr>
        <w:t>2. Дизайн в высшей школе. - М.: ВНИИТЭ, 2000.</w:t>
      </w:r>
    </w:p>
    <w:p w:rsidR="00CC3758" w:rsidRPr="00CC3758" w:rsidRDefault="00CC3758" w:rsidP="00CC375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3758">
        <w:rPr>
          <w:rFonts w:ascii="Times New Roman" w:eastAsia="Calibri" w:hAnsi="Times New Roman" w:cs="Times New Roman"/>
          <w:sz w:val="24"/>
          <w:szCs w:val="24"/>
        </w:rPr>
        <w:t>3. Дизайнерское образование в зарубежных странах: Информационно-аналитический обзор. - М.: ВНИИТЭ, 2005.</w:t>
      </w:r>
    </w:p>
    <w:p w:rsidR="00CC3758" w:rsidRPr="00CC3758" w:rsidRDefault="00CC3758" w:rsidP="00CC375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3758">
        <w:rPr>
          <w:rFonts w:ascii="Times New Roman" w:eastAsia="Calibri" w:hAnsi="Times New Roman" w:cs="Times New Roman"/>
          <w:sz w:val="24"/>
          <w:szCs w:val="24"/>
        </w:rPr>
        <w:t>4. Кантор К. Правда о дизайне. - М.: АНИР, 2001.</w:t>
      </w:r>
    </w:p>
    <w:p w:rsidR="00CC3758" w:rsidRPr="00CC3758" w:rsidRDefault="00CC3758" w:rsidP="00CC375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3758">
        <w:rPr>
          <w:rFonts w:ascii="Times New Roman" w:eastAsia="Calibri" w:hAnsi="Times New Roman" w:cs="Times New Roman"/>
          <w:sz w:val="24"/>
          <w:szCs w:val="24"/>
        </w:rPr>
        <w:t xml:space="preserve">5. Рунге В.Ф., </w:t>
      </w:r>
      <w:proofErr w:type="spellStart"/>
      <w:r w:rsidRPr="00CC3758">
        <w:rPr>
          <w:rFonts w:ascii="Times New Roman" w:eastAsia="Calibri" w:hAnsi="Times New Roman" w:cs="Times New Roman"/>
          <w:sz w:val="24"/>
          <w:szCs w:val="24"/>
        </w:rPr>
        <w:t>Сеньковский</w:t>
      </w:r>
      <w:proofErr w:type="spellEnd"/>
      <w:r w:rsidRPr="00CC3758">
        <w:rPr>
          <w:rFonts w:ascii="Times New Roman" w:eastAsia="Calibri" w:hAnsi="Times New Roman" w:cs="Times New Roman"/>
          <w:sz w:val="24"/>
          <w:szCs w:val="24"/>
        </w:rPr>
        <w:t xml:space="preserve"> В.В. Основы теории и методологии дизайна: Учеб. пособие. 3-е изд., </w:t>
      </w:r>
      <w:proofErr w:type="spellStart"/>
      <w:r w:rsidRPr="00CC3758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proofErr w:type="gramStart"/>
      <w:r w:rsidRPr="00CC375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C3758">
        <w:rPr>
          <w:rFonts w:ascii="Times New Roman" w:eastAsia="Calibri" w:hAnsi="Times New Roman" w:cs="Times New Roman"/>
          <w:sz w:val="24"/>
          <w:szCs w:val="24"/>
        </w:rPr>
        <w:t xml:space="preserve"> и доп. - М.: МЗ Пресс, 2005.</w:t>
      </w:r>
    </w:p>
    <w:p w:rsidR="00CC3758" w:rsidRPr="00CC3758" w:rsidRDefault="00CC3758" w:rsidP="00CC375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CC3758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spellStart"/>
      <w:r w:rsidRPr="00CC3758">
        <w:rPr>
          <w:rFonts w:ascii="Times New Roman" w:eastAsia="Calibri" w:hAnsi="Times New Roman" w:cs="Times New Roman"/>
          <w:sz w:val="24"/>
          <w:szCs w:val="24"/>
        </w:rPr>
        <w:t>Хиллер</w:t>
      </w:r>
      <w:proofErr w:type="spellEnd"/>
      <w:r w:rsidRPr="00CC3758">
        <w:rPr>
          <w:rFonts w:ascii="Times New Roman" w:eastAsia="Calibri" w:hAnsi="Times New Roman" w:cs="Times New Roman"/>
          <w:sz w:val="24"/>
          <w:szCs w:val="24"/>
        </w:rPr>
        <w:t xml:space="preserve"> Б. Стиль XX века: Пер. с англ. - М.: СЛОВО / SLOVO, 2004.</w:t>
      </w:r>
    </w:p>
    <w:p w:rsidR="00CC3758" w:rsidRPr="00CC3758" w:rsidRDefault="00CC3758" w:rsidP="00CC37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CC3758">
        <w:rPr>
          <w:rFonts w:ascii="Times New Roman" w:eastAsia="Calibri" w:hAnsi="Times New Roman" w:cs="Times New Roman"/>
          <w:sz w:val="23"/>
          <w:szCs w:val="23"/>
        </w:rPr>
        <w:t xml:space="preserve">в) Интернет-ресурсы: </w:t>
      </w:r>
    </w:p>
    <w:p w:rsidR="00CC3758" w:rsidRPr="00CC3758" w:rsidRDefault="00CC3758" w:rsidP="00CC375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официальные сайты сообществ и организаций:</w:t>
      </w:r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proofErr w:type="spellStart"/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www</w:t>
      </w:r>
      <w:proofErr w:type="spellEnd"/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icsid</w:t>
      </w:r>
      <w:proofErr w:type="spellEnd"/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org</w:t>
      </w:r>
      <w:proofErr w:type="spellEnd"/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proofErr w:type="spellStart"/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www</w:t>
      </w:r>
      <w:proofErr w:type="spellEnd"/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icograda</w:t>
      </w:r>
      <w:proofErr w:type="spellEnd"/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org</w:t>
      </w:r>
      <w:proofErr w:type="spellEnd"/>
    </w:p>
    <w:p w:rsidR="00CC3758" w:rsidRPr="00CC3758" w:rsidRDefault="00CC3758" w:rsidP="00CC375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C37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proofErr w:type="gramEnd"/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Pr="00CC37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design</w:t>
      </w:r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CC37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union</w:t>
      </w:r>
      <w:proofErr w:type="gramEnd"/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Pr="00CC37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gramEnd"/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CC37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proofErr w:type="gramStart"/>
      <w:r w:rsidRPr="00CC37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sdrussia</w:t>
      </w:r>
      <w:proofErr w:type="spellEnd"/>
      <w:proofErr w:type="gramEnd"/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Pr="00CC37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gramEnd"/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CC37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proofErr w:type="gramStart"/>
      <w:r w:rsidRPr="00CC37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designspb</w:t>
      </w:r>
      <w:proofErr w:type="spellEnd"/>
      <w:proofErr w:type="gramEnd"/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Pr="00CC37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gramEnd"/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CC37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proofErr w:type="gramStart"/>
      <w:r w:rsidRPr="00CC37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archcenter</w:t>
      </w:r>
      <w:proofErr w:type="spellEnd"/>
      <w:proofErr w:type="gramEnd"/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Pr="00CC37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org</w:t>
      </w:r>
      <w:proofErr w:type="gramEnd"/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информативные дизайнерские сайты:</w:t>
      </w:r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CC37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proofErr w:type="gramStart"/>
      <w:r w:rsidRPr="00CC37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kak</w:t>
      </w:r>
      <w:proofErr w:type="spellEnd"/>
      <w:proofErr w:type="gramEnd"/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Pr="00CC37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gramEnd"/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CC37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proofErr w:type="gramStart"/>
      <w:r w:rsidRPr="00CC37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goldenbee</w:t>
      </w:r>
      <w:proofErr w:type="spellEnd"/>
      <w:proofErr w:type="gramEnd"/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Pr="00CC37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org</w:t>
      </w:r>
      <w:proofErr w:type="gramEnd"/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CC37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proofErr w:type="gramStart"/>
      <w:r w:rsidRPr="00CC37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ucheba</w:t>
      </w:r>
      <w:proofErr w:type="spellEnd"/>
      <w:proofErr w:type="gramEnd"/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Pr="00CC37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gramEnd"/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CC37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Pr="00CC37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school</w:t>
      </w:r>
      <w:proofErr w:type="gramEnd"/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proofErr w:type="gramStart"/>
      <w:r w:rsidRPr="00CC37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imadesign</w:t>
      </w:r>
      <w:proofErr w:type="spellEnd"/>
      <w:proofErr w:type="gramEnd"/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Pr="00CC37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gramEnd"/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CC37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proofErr w:type="gramStart"/>
      <w:r w:rsidRPr="00CC37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stroganovka</w:t>
      </w:r>
      <w:proofErr w:type="spellEnd"/>
      <w:proofErr w:type="gramEnd"/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Pr="00CC37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gramEnd"/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сайты о дизайне и архитектуре:</w:t>
      </w:r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CC37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CC37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</w:t>
      </w:r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CC37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</w:t>
      </w:r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Pr="00CC37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gramEnd"/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CC37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proofErr w:type="gramStart"/>
      <w:r w:rsidRPr="00CC37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designet</w:t>
      </w:r>
      <w:proofErr w:type="spellEnd"/>
      <w:proofErr w:type="gramEnd"/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Pr="00CC37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gramEnd"/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CC37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proofErr w:type="gramStart"/>
      <w:r w:rsidRPr="00CC37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omami</w:t>
      </w:r>
      <w:proofErr w:type="spellEnd"/>
      <w:proofErr w:type="gramEnd"/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Pr="00CC37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gramEnd"/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CC37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proofErr w:type="gramStart"/>
      <w:r w:rsidRPr="00CC37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idi</w:t>
      </w:r>
      <w:proofErr w:type="spellEnd"/>
      <w:proofErr w:type="gramEnd"/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CC37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CC37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proofErr w:type="gramStart"/>
      <w:r w:rsidRPr="00CC37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deforum</w:t>
      </w:r>
      <w:proofErr w:type="spellEnd"/>
      <w:proofErr w:type="gramEnd"/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Pr="00CC37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gramEnd"/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CC37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proofErr w:type="gramStart"/>
      <w:r w:rsidRPr="00CC37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internirussia</w:t>
      </w:r>
      <w:proofErr w:type="spellEnd"/>
      <w:proofErr w:type="gramEnd"/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Pr="00CC37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gramEnd"/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CC37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Pr="00CC37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novate</w:t>
      </w:r>
      <w:proofErr w:type="gramEnd"/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Pr="00CC37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gramEnd"/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CC37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proofErr w:type="gramStart"/>
      <w:r w:rsidRPr="00CC37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designcollector</w:t>
      </w:r>
      <w:proofErr w:type="spellEnd"/>
      <w:proofErr w:type="gramEnd"/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Pr="00CC37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gramEnd"/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CC37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proofErr w:type="gramStart"/>
      <w:r w:rsidRPr="00CC37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adcrussia</w:t>
      </w:r>
      <w:proofErr w:type="spellEnd"/>
      <w:proofErr w:type="gramEnd"/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Pr="00CC37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gramEnd"/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CC37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proofErr w:type="gramStart"/>
      <w:r w:rsidRPr="00CC37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rudesign</w:t>
      </w:r>
      <w:proofErr w:type="spellEnd"/>
      <w:proofErr w:type="gramEnd"/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Pr="00CC37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gramEnd"/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CC37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proofErr w:type="gramStart"/>
      <w:r w:rsidRPr="00CC37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addesign</w:t>
      </w:r>
      <w:proofErr w:type="spellEnd"/>
      <w:proofErr w:type="gramEnd"/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Pr="00CC37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gramEnd"/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CC37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proofErr w:type="gramStart"/>
      <w:r w:rsidRPr="00CC37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artlebedev</w:t>
      </w:r>
      <w:proofErr w:type="spellEnd"/>
      <w:proofErr w:type="gramEnd"/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Pr="00CC37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gramEnd"/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CC37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proofErr w:type="gramStart"/>
      <w:r w:rsidRPr="00CC37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manworksdesign</w:t>
      </w:r>
      <w:proofErr w:type="spellEnd"/>
      <w:proofErr w:type="gramEnd"/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Pr="00CC37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com</w:t>
      </w:r>
      <w:proofErr w:type="gramEnd"/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CC37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proofErr w:type="gramStart"/>
      <w:r w:rsidRPr="00CC37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artgraphics</w:t>
      </w:r>
      <w:proofErr w:type="spellEnd"/>
      <w:proofErr w:type="gramEnd"/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Pr="00CC37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gramEnd"/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CC37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proofErr w:type="gramStart"/>
      <w:r w:rsidRPr="00CC37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designsdm</w:t>
      </w:r>
      <w:proofErr w:type="spellEnd"/>
      <w:proofErr w:type="gramEnd"/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Pr="00CC37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gramEnd"/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CC37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proofErr w:type="gramStart"/>
      <w:r w:rsidRPr="00CC37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cih</w:t>
      </w:r>
      <w:proofErr w:type="spellEnd"/>
      <w:proofErr w:type="gramEnd"/>
      <w:r w:rsidRPr="00CC37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Pr="00CC37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gramEnd"/>
    </w:p>
    <w:p w:rsidR="00CC3758" w:rsidRPr="00CC3758" w:rsidRDefault="00CC3758" w:rsidP="00CC37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46E" w:rsidRDefault="0037746E"/>
    <w:sectPr w:rsidR="0037746E" w:rsidSect="00206E84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31C" w:rsidRDefault="00DC331C">
      <w:pPr>
        <w:spacing w:after="0" w:line="240" w:lineRule="auto"/>
      </w:pPr>
      <w:r>
        <w:separator/>
      </w:r>
    </w:p>
  </w:endnote>
  <w:endnote w:type="continuationSeparator" w:id="0">
    <w:p w:rsidR="00DC331C" w:rsidRDefault="00DC3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7E3" w:rsidRDefault="00205A24" w:rsidP="0037728C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37728C">
      <w:rPr>
        <w:noProof/>
      </w:rPr>
      <w:t>10</w:t>
    </w:r>
    <w:r>
      <w:fldChar w:fldCharType="end"/>
    </w:r>
  </w:p>
  <w:p w:rsidR="009247E3" w:rsidRDefault="00DC331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31C" w:rsidRDefault="00DC331C">
      <w:pPr>
        <w:spacing w:after="0" w:line="240" w:lineRule="auto"/>
      </w:pPr>
      <w:r>
        <w:separator/>
      </w:r>
    </w:p>
  </w:footnote>
  <w:footnote w:type="continuationSeparator" w:id="0">
    <w:p w:rsidR="00DC331C" w:rsidRDefault="00DC3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 w:cs="Symbol" w:hint="default"/>
        <w:sz w:val="28"/>
        <w:szCs w:val="28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572" w:hanging="360"/>
      </w:pPr>
      <w:rPr>
        <w:rFonts w:ascii="Symbol" w:hAnsi="Symbol" w:cs="Symbol" w:hint="default"/>
        <w:sz w:val="28"/>
        <w:szCs w:val="28"/>
      </w:rPr>
    </w:lvl>
  </w:abstractNum>
  <w:abstractNum w:abstractNumId="2" w15:restartNumberingAfterBreak="0">
    <w:nsid w:val="0051462E"/>
    <w:multiLevelType w:val="hybridMultilevel"/>
    <w:tmpl w:val="3F726DFA"/>
    <w:lvl w:ilvl="0" w:tplc="041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3A6566"/>
    <w:multiLevelType w:val="hybridMultilevel"/>
    <w:tmpl w:val="86F63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527683"/>
    <w:multiLevelType w:val="multilevel"/>
    <w:tmpl w:val="C36A332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4FD000A"/>
    <w:multiLevelType w:val="hybridMultilevel"/>
    <w:tmpl w:val="57B2A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0A7442"/>
    <w:multiLevelType w:val="hybridMultilevel"/>
    <w:tmpl w:val="ADD69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FE7812"/>
    <w:multiLevelType w:val="hybridMultilevel"/>
    <w:tmpl w:val="454E188A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08CC339E"/>
    <w:multiLevelType w:val="hybridMultilevel"/>
    <w:tmpl w:val="F78A2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9E1E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BF36D4"/>
    <w:multiLevelType w:val="singleLevel"/>
    <w:tmpl w:val="254059F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E8872A6"/>
    <w:multiLevelType w:val="hybridMultilevel"/>
    <w:tmpl w:val="45203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B364F"/>
    <w:multiLevelType w:val="hybridMultilevel"/>
    <w:tmpl w:val="90406B22"/>
    <w:name w:val="WW8Num1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19759EA"/>
    <w:multiLevelType w:val="hybridMultilevel"/>
    <w:tmpl w:val="50E84F08"/>
    <w:lvl w:ilvl="0" w:tplc="E85804A4">
      <w:start w:val="1"/>
      <w:numFmt w:val="bullet"/>
      <w:lvlText w:val=""/>
      <w:lvlJc w:val="left"/>
      <w:pPr>
        <w:ind w:left="1287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22E6FA7"/>
    <w:multiLevelType w:val="hybridMultilevel"/>
    <w:tmpl w:val="EE283180"/>
    <w:lvl w:ilvl="0" w:tplc="C5E6A54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6E19FD"/>
    <w:multiLevelType w:val="hybridMultilevel"/>
    <w:tmpl w:val="86C6C692"/>
    <w:lvl w:ilvl="0" w:tplc="0000000E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C8C40BE"/>
    <w:multiLevelType w:val="hybridMultilevel"/>
    <w:tmpl w:val="06EAA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85206"/>
    <w:multiLevelType w:val="hybridMultilevel"/>
    <w:tmpl w:val="82B00A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367F9"/>
    <w:multiLevelType w:val="hybridMultilevel"/>
    <w:tmpl w:val="2F821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FA609A"/>
    <w:multiLevelType w:val="multilevel"/>
    <w:tmpl w:val="6B80708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3A272F64"/>
    <w:multiLevelType w:val="hybridMultilevel"/>
    <w:tmpl w:val="BBE02F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C4E3952"/>
    <w:multiLevelType w:val="hybridMultilevel"/>
    <w:tmpl w:val="7F461522"/>
    <w:lvl w:ilvl="0" w:tplc="041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2" w15:restartNumberingAfterBreak="0">
    <w:nsid w:val="3D2B51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79902EE"/>
    <w:multiLevelType w:val="multilevel"/>
    <w:tmpl w:val="17E65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D306DA3"/>
    <w:multiLevelType w:val="hybridMultilevel"/>
    <w:tmpl w:val="B4409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51B94"/>
    <w:multiLevelType w:val="hybridMultilevel"/>
    <w:tmpl w:val="5442CE04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6" w15:restartNumberingAfterBreak="0">
    <w:nsid w:val="50615AA8"/>
    <w:multiLevelType w:val="multilevel"/>
    <w:tmpl w:val="6C3CC14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6111F23"/>
    <w:multiLevelType w:val="multilevel"/>
    <w:tmpl w:val="17E65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59C2306B"/>
    <w:multiLevelType w:val="multilevel"/>
    <w:tmpl w:val="61187200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EBC2A6A"/>
    <w:multiLevelType w:val="hybridMultilevel"/>
    <w:tmpl w:val="5D029724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0" w15:restartNumberingAfterBreak="0">
    <w:nsid w:val="624F315A"/>
    <w:multiLevelType w:val="hybridMultilevel"/>
    <w:tmpl w:val="2696BE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454211"/>
    <w:multiLevelType w:val="multilevel"/>
    <w:tmpl w:val="A6B26A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28115FC"/>
    <w:multiLevelType w:val="hybridMultilevel"/>
    <w:tmpl w:val="554CDF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1"/>
  </w:num>
  <w:num w:numId="7">
    <w:abstractNumId w:val="5"/>
  </w:num>
  <w:num w:numId="8">
    <w:abstractNumId w:val="25"/>
  </w:num>
  <w:num w:numId="9">
    <w:abstractNumId w:val="29"/>
  </w:num>
  <w:num w:numId="10">
    <w:abstractNumId w:val="7"/>
  </w:num>
  <w:num w:numId="11">
    <w:abstractNumId w:val="3"/>
  </w:num>
  <w:num w:numId="12">
    <w:abstractNumId w:val="8"/>
  </w:num>
  <w:num w:numId="13">
    <w:abstractNumId w:val="21"/>
  </w:num>
  <w:num w:numId="14">
    <w:abstractNumId w:val="2"/>
  </w:num>
  <w:num w:numId="15">
    <w:abstractNumId w:val="18"/>
  </w:num>
  <w:num w:numId="16">
    <w:abstractNumId w:val="16"/>
  </w:num>
  <w:num w:numId="17">
    <w:abstractNumId w:val="24"/>
  </w:num>
  <w:num w:numId="18">
    <w:abstractNumId w:val="30"/>
  </w:num>
  <w:num w:numId="19">
    <w:abstractNumId w:val="0"/>
  </w:num>
  <w:num w:numId="20">
    <w:abstractNumId w:val="1"/>
  </w:num>
  <w:num w:numId="21">
    <w:abstractNumId w:val="31"/>
  </w:num>
  <w:num w:numId="22">
    <w:abstractNumId w:val="9"/>
  </w:num>
  <w:num w:numId="23">
    <w:abstractNumId w:val="26"/>
  </w:num>
  <w:num w:numId="24">
    <w:abstractNumId w:val="15"/>
  </w:num>
  <w:num w:numId="25">
    <w:abstractNumId w:val="27"/>
  </w:num>
  <w:num w:numId="26">
    <w:abstractNumId w:val="22"/>
  </w:num>
  <w:num w:numId="27">
    <w:abstractNumId w:val="19"/>
  </w:num>
  <w:num w:numId="28">
    <w:abstractNumId w:val="13"/>
  </w:num>
  <w:num w:numId="29">
    <w:abstractNumId w:val="12"/>
  </w:num>
  <w:num w:numId="30">
    <w:abstractNumId w:val="4"/>
  </w:num>
  <w:num w:numId="31">
    <w:abstractNumId w:val="28"/>
  </w:num>
  <w:num w:numId="32">
    <w:abstractNumId w:val="32"/>
  </w:num>
  <w:num w:numId="33">
    <w:abstractNumId w:val="2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87"/>
    <w:rsid w:val="0005717B"/>
    <w:rsid w:val="00106619"/>
    <w:rsid w:val="00110B88"/>
    <w:rsid w:val="0016759F"/>
    <w:rsid w:val="001A689C"/>
    <w:rsid w:val="00205A24"/>
    <w:rsid w:val="00287F2D"/>
    <w:rsid w:val="00295300"/>
    <w:rsid w:val="003338CB"/>
    <w:rsid w:val="00335852"/>
    <w:rsid w:val="00346D83"/>
    <w:rsid w:val="00353845"/>
    <w:rsid w:val="0037728C"/>
    <w:rsid w:val="0037746E"/>
    <w:rsid w:val="003C20B2"/>
    <w:rsid w:val="003C290E"/>
    <w:rsid w:val="004025EB"/>
    <w:rsid w:val="00424898"/>
    <w:rsid w:val="0051612A"/>
    <w:rsid w:val="005414F2"/>
    <w:rsid w:val="005607F3"/>
    <w:rsid w:val="005F20F0"/>
    <w:rsid w:val="005F24CC"/>
    <w:rsid w:val="00686E71"/>
    <w:rsid w:val="006C556E"/>
    <w:rsid w:val="006D3754"/>
    <w:rsid w:val="00705FB1"/>
    <w:rsid w:val="0071032B"/>
    <w:rsid w:val="007142BD"/>
    <w:rsid w:val="00725299"/>
    <w:rsid w:val="00766457"/>
    <w:rsid w:val="00850FC0"/>
    <w:rsid w:val="008A7199"/>
    <w:rsid w:val="008D7C7E"/>
    <w:rsid w:val="008E7498"/>
    <w:rsid w:val="009271B1"/>
    <w:rsid w:val="009560B3"/>
    <w:rsid w:val="009E22F1"/>
    <w:rsid w:val="00A37020"/>
    <w:rsid w:val="00A54A50"/>
    <w:rsid w:val="00B219D4"/>
    <w:rsid w:val="00B65E2A"/>
    <w:rsid w:val="00B74CA6"/>
    <w:rsid w:val="00B8307F"/>
    <w:rsid w:val="00BC0DFA"/>
    <w:rsid w:val="00BC6A3B"/>
    <w:rsid w:val="00BD2F08"/>
    <w:rsid w:val="00C022CC"/>
    <w:rsid w:val="00C6312B"/>
    <w:rsid w:val="00CC3758"/>
    <w:rsid w:val="00D4730C"/>
    <w:rsid w:val="00D56793"/>
    <w:rsid w:val="00D74442"/>
    <w:rsid w:val="00D93FCC"/>
    <w:rsid w:val="00DC331C"/>
    <w:rsid w:val="00E47396"/>
    <w:rsid w:val="00E605C0"/>
    <w:rsid w:val="00E83BFF"/>
    <w:rsid w:val="00EC3E60"/>
    <w:rsid w:val="00F3266C"/>
    <w:rsid w:val="00F33987"/>
    <w:rsid w:val="00F4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C6571"/>
  <w15:chartTrackingRefBased/>
  <w15:docId w15:val="{AE360769-D8EA-4607-BB39-37D0F33C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CC3758"/>
  </w:style>
  <w:style w:type="character" w:styleId="a3">
    <w:name w:val="Hyperlink"/>
    <w:uiPriority w:val="99"/>
    <w:rsid w:val="00CC3758"/>
    <w:rPr>
      <w:color w:val="0000FF"/>
      <w:u w:val="single"/>
    </w:rPr>
  </w:style>
  <w:style w:type="paragraph" w:styleId="HTML">
    <w:name w:val="HTML Preformatted"/>
    <w:basedOn w:val="a"/>
    <w:link w:val="HTML0"/>
    <w:rsid w:val="00CC37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C375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CC3758"/>
    <w:rPr>
      <w:sz w:val="24"/>
      <w:lang w:eastAsia="ru-RU"/>
    </w:rPr>
  </w:style>
  <w:style w:type="paragraph" w:styleId="20">
    <w:name w:val="Body Text Indent 2"/>
    <w:basedOn w:val="a"/>
    <w:link w:val="2"/>
    <w:rsid w:val="00CC3758"/>
    <w:pPr>
      <w:spacing w:after="0" w:line="240" w:lineRule="auto"/>
      <w:ind w:left="425" w:hanging="425"/>
    </w:pPr>
    <w:rPr>
      <w:sz w:val="24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CC3758"/>
  </w:style>
  <w:style w:type="paragraph" w:customStyle="1" w:styleId="a4">
    <w:name w:val="Стиль"/>
    <w:rsid w:val="00CC3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C375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C37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rsid w:val="00CC375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C3758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Calibri"/>
      <w:kern w:val="3"/>
      <w:sz w:val="24"/>
      <w:szCs w:val="24"/>
      <w:lang w:bidi="hi-IN"/>
    </w:rPr>
  </w:style>
  <w:style w:type="character" w:styleId="a8">
    <w:name w:val="Strong"/>
    <w:qFormat/>
    <w:rsid w:val="00CC3758"/>
    <w:rPr>
      <w:rFonts w:ascii="Times New Roman" w:hAnsi="Times New Roman"/>
      <w:b/>
      <w:bCs/>
      <w:sz w:val="28"/>
    </w:rPr>
  </w:style>
  <w:style w:type="paragraph" w:styleId="a9">
    <w:name w:val="Balloon Text"/>
    <w:basedOn w:val="a"/>
    <w:link w:val="aa"/>
    <w:rsid w:val="00CC375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CC375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b">
    <w:name w:val="annotation reference"/>
    <w:rsid w:val="00CC3758"/>
    <w:rPr>
      <w:sz w:val="16"/>
      <w:szCs w:val="16"/>
    </w:rPr>
  </w:style>
  <w:style w:type="paragraph" w:styleId="ac">
    <w:name w:val="annotation text"/>
    <w:basedOn w:val="a"/>
    <w:link w:val="ad"/>
    <w:rsid w:val="00CC3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rsid w:val="00CC37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rsid w:val="00CC3758"/>
    <w:rPr>
      <w:b/>
      <w:bCs/>
      <w:lang w:val="x-none" w:eastAsia="x-none"/>
    </w:rPr>
  </w:style>
  <w:style w:type="character" w:customStyle="1" w:styleId="af">
    <w:name w:val="Тема примечания Знак"/>
    <w:basedOn w:val="ad"/>
    <w:link w:val="ae"/>
    <w:rsid w:val="00CC375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CC37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Normal (Web)"/>
    <w:basedOn w:val="a"/>
    <w:uiPriority w:val="99"/>
    <w:unhideWhenUsed/>
    <w:rsid w:val="00CC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CC3758"/>
    <w:pPr>
      <w:spacing w:after="200" w:line="276" w:lineRule="auto"/>
      <w:ind w:left="720"/>
      <w:contextualSpacing/>
    </w:pPr>
    <w:rPr>
      <w:rFonts w:ascii="Arial" w:eastAsia="Calibri" w:hAnsi="Arial" w:cs="Times New Roman"/>
      <w:sz w:val="24"/>
    </w:rPr>
  </w:style>
  <w:style w:type="character" w:customStyle="1" w:styleId="22">
    <w:name w:val="Заголовок №2_"/>
    <w:link w:val="23"/>
    <w:uiPriority w:val="99"/>
    <w:locked/>
    <w:rsid w:val="00CC3758"/>
    <w:rPr>
      <w:spacing w:val="10"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CC3758"/>
    <w:pPr>
      <w:shd w:val="clear" w:color="auto" w:fill="FFFFFF"/>
      <w:spacing w:after="240" w:line="331" w:lineRule="exact"/>
      <w:outlineLvl w:val="1"/>
    </w:pPr>
    <w:rPr>
      <w:spacing w:val="10"/>
      <w:sz w:val="25"/>
      <w:szCs w:val="25"/>
    </w:rPr>
  </w:style>
  <w:style w:type="character" w:customStyle="1" w:styleId="10">
    <w:name w:val="Заголовок №1_"/>
    <w:link w:val="11"/>
    <w:uiPriority w:val="99"/>
    <w:locked/>
    <w:rsid w:val="00CC3758"/>
    <w:rPr>
      <w:rFonts w:ascii="Tahoma" w:hAnsi="Tahoma" w:cs="Tahoma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CC3758"/>
    <w:pPr>
      <w:shd w:val="clear" w:color="auto" w:fill="FFFFFF"/>
      <w:spacing w:before="240" w:after="0" w:line="240" w:lineRule="atLeast"/>
      <w:jc w:val="both"/>
      <w:outlineLvl w:val="0"/>
    </w:pPr>
    <w:rPr>
      <w:rFonts w:ascii="Tahoma" w:hAnsi="Tahoma" w:cs="Tahoma"/>
      <w:sz w:val="23"/>
      <w:szCs w:val="23"/>
    </w:rPr>
  </w:style>
  <w:style w:type="character" w:customStyle="1" w:styleId="24">
    <w:name w:val="Основной текст (2)_"/>
    <w:link w:val="25"/>
    <w:uiPriority w:val="99"/>
    <w:locked/>
    <w:rsid w:val="00CC3758"/>
    <w:rPr>
      <w:sz w:val="17"/>
      <w:szCs w:val="17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CC3758"/>
    <w:pPr>
      <w:shd w:val="clear" w:color="auto" w:fill="FFFFFF"/>
      <w:spacing w:after="0" w:line="269" w:lineRule="exact"/>
    </w:pPr>
    <w:rPr>
      <w:sz w:val="17"/>
      <w:szCs w:val="17"/>
    </w:rPr>
  </w:style>
  <w:style w:type="character" w:customStyle="1" w:styleId="af2">
    <w:name w:val="Основной текст_"/>
    <w:link w:val="26"/>
    <w:uiPriority w:val="99"/>
    <w:locked/>
    <w:rsid w:val="00CC3758"/>
    <w:rPr>
      <w:shd w:val="clear" w:color="auto" w:fill="FFFFFF"/>
    </w:rPr>
  </w:style>
  <w:style w:type="paragraph" w:customStyle="1" w:styleId="26">
    <w:name w:val="Основной текст2"/>
    <w:basedOn w:val="a"/>
    <w:link w:val="af2"/>
    <w:uiPriority w:val="99"/>
    <w:rsid w:val="00CC3758"/>
    <w:pPr>
      <w:shd w:val="clear" w:color="auto" w:fill="FFFFFF"/>
      <w:spacing w:after="0" w:line="269" w:lineRule="exact"/>
      <w:ind w:hanging="380"/>
      <w:jc w:val="both"/>
    </w:pPr>
  </w:style>
  <w:style w:type="character" w:customStyle="1" w:styleId="220">
    <w:name w:val="Заголовок №2 (2)_"/>
    <w:link w:val="221"/>
    <w:uiPriority w:val="99"/>
    <w:locked/>
    <w:rsid w:val="00CC3758"/>
    <w:rPr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CC3758"/>
    <w:pPr>
      <w:shd w:val="clear" w:color="auto" w:fill="FFFFFF"/>
      <w:spacing w:before="240" w:after="0" w:line="269" w:lineRule="exact"/>
      <w:jc w:val="both"/>
      <w:outlineLvl w:val="1"/>
    </w:pPr>
    <w:rPr>
      <w:sz w:val="26"/>
      <w:szCs w:val="26"/>
    </w:rPr>
  </w:style>
  <w:style w:type="character" w:customStyle="1" w:styleId="13pt">
    <w:name w:val="Основной текст + 13 pt"/>
    <w:uiPriority w:val="99"/>
    <w:rsid w:val="00CC3758"/>
    <w:rPr>
      <w:sz w:val="26"/>
      <w:szCs w:val="26"/>
      <w:shd w:val="clear" w:color="auto" w:fill="FFFFFF"/>
    </w:rPr>
  </w:style>
  <w:style w:type="paragraph" w:customStyle="1" w:styleId="ConsPlusNormal">
    <w:name w:val="ConsPlusNormal"/>
    <w:rsid w:val="00CC37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 1"/>
    <w:basedOn w:val="a"/>
    <w:rsid w:val="00CC3758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CC3758"/>
  </w:style>
  <w:style w:type="paragraph" w:styleId="af3">
    <w:name w:val="footer"/>
    <w:basedOn w:val="a"/>
    <w:link w:val="af4"/>
    <w:uiPriority w:val="99"/>
    <w:rsid w:val="00CC37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CC37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Неразрешенное упоминание"/>
    <w:uiPriority w:val="99"/>
    <w:semiHidden/>
    <w:unhideWhenUsed/>
    <w:rsid w:val="00CC3758"/>
    <w:rPr>
      <w:color w:val="605E5C"/>
      <w:shd w:val="clear" w:color="auto" w:fill="E1DFDD"/>
    </w:rPr>
  </w:style>
  <w:style w:type="paragraph" w:styleId="af6">
    <w:name w:val="header"/>
    <w:basedOn w:val="a"/>
    <w:link w:val="af7"/>
    <w:uiPriority w:val="99"/>
    <w:unhideWhenUsed/>
    <w:rsid w:val="0037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377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9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cAi8YAR1S52fxTD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10</Pages>
  <Words>2683</Words>
  <Characters>15296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2021-10-13T06:32:00Z</cp:lastPrinted>
  <dcterms:created xsi:type="dcterms:W3CDTF">2021-10-11T12:47:00Z</dcterms:created>
  <dcterms:modified xsi:type="dcterms:W3CDTF">2021-10-13T08:57:00Z</dcterms:modified>
</cp:coreProperties>
</file>